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4E" w:rsidRPr="00365A4E" w:rsidRDefault="00365A4E" w:rsidP="00DB3187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Tabela-Siatka"/>
        <w:tblW w:w="0" w:type="auto"/>
        <w:tblLook w:val="04A0"/>
      </w:tblPr>
      <w:tblGrid>
        <w:gridCol w:w="2972"/>
        <w:gridCol w:w="6088"/>
      </w:tblGrid>
      <w:tr w:rsidR="00365A4E" w:rsidRPr="00365A4E" w:rsidTr="007C2870">
        <w:tc>
          <w:tcPr>
            <w:tcW w:w="9060" w:type="dxa"/>
            <w:gridSpan w:val="2"/>
          </w:tcPr>
          <w:p w:rsidR="00365A4E" w:rsidRPr="00365A4E" w:rsidRDefault="00365A4E" w:rsidP="00510F7F">
            <w:pPr>
              <w:pStyle w:val="NormalnyWe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365A4E">
              <w:rPr>
                <w:b/>
                <w:bCs/>
                <w:color w:val="000000"/>
              </w:rPr>
              <w:t xml:space="preserve">dr hab. n. farm. </w:t>
            </w:r>
            <w:r w:rsidR="006218B1">
              <w:rPr>
                <w:b/>
                <w:bCs/>
                <w:color w:val="000000"/>
              </w:rPr>
              <w:t xml:space="preserve">Anna </w:t>
            </w:r>
            <w:proofErr w:type="spellStart"/>
            <w:r w:rsidR="006218B1">
              <w:rPr>
                <w:b/>
                <w:bCs/>
                <w:color w:val="000000"/>
              </w:rPr>
              <w:t>Serefko</w:t>
            </w:r>
            <w:proofErr w:type="spellEnd"/>
            <w:r w:rsidR="00A66E0F">
              <w:rPr>
                <w:b/>
                <w:bCs/>
                <w:color w:val="000000"/>
              </w:rPr>
              <w:t>, prof. UM</w:t>
            </w:r>
          </w:p>
          <w:p w:rsidR="00365A4E" w:rsidRPr="00416459" w:rsidRDefault="00365A4E" w:rsidP="00510F7F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365A4E" w:rsidRPr="00365A4E" w:rsidTr="00365A4E">
        <w:tc>
          <w:tcPr>
            <w:tcW w:w="2972" w:type="dxa"/>
          </w:tcPr>
          <w:p w:rsidR="00365A4E" w:rsidRPr="00365A4E" w:rsidRDefault="00416459" w:rsidP="00416459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Adres miejsca</w:t>
            </w:r>
            <w:r w:rsidR="00365A4E" w:rsidRPr="00365A4E">
              <w:rPr>
                <w:color w:val="000000"/>
              </w:rPr>
              <w:t xml:space="preserve"> pracy </w:t>
            </w:r>
          </w:p>
        </w:tc>
        <w:tc>
          <w:tcPr>
            <w:tcW w:w="6088" w:type="dxa"/>
          </w:tcPr>
          <w:p w:rsidR="00365A4E" w:rsidRPr="00365A4E" w:rsidRDefault="00365A4E" w:rsidP="00DB3187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365A4E">
              <w:rPr>
                <w:color w:val="000000"/>
              </w:rPr>
              <w:t>Zakład Farmacji Klinicznej i Opieki Farmaceutycznej</w:t>
            </w:r>
          </w:p>
          <w:p w:rsidR="00365A4E" w:rsidRPr="00365A4E" w:rsidRDefault="00365A4E" w:rsidP="00DB3187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365A4E">
              <w:rPr>
                <w:color w:val="000000"/>
              </w:rPr>
              <w:t>Wydział Farmaceutyczny</w:t>
            </w:r>
          </w:p>
          <w:p w:rsidR="00365A4E" w:rsidRPr="00736437" w:rsidRDefault="00365A4E" w:rsidP="00DB3187">
            <w:pPr>
              <w:pStyle w:val="NormalnyWeb"/>
              <w:spacing w:before="0" w:beforeAutospacing="0" w:after="0" w:afterAutospacing="0"/>
            </w:pPr>
            <w:r w:rsidRPr="00736437">
              <w:t xml:space="preserve">Collegium </w:t>
            </w:r>
            <w:proofErr w:type="spellStart"/>
            <w:r w:rsidRPr="00736437">
              <w:t>Universum</w:t>
            </w:r>
            <w:proofErr w:type="spellEnd"/>
          </w:p>
          <w:p w:rsidR="00365A4E" w:rsidRPr="00365A4E" w:rsidRDefault="00365A4E" w:rsidP="00DB3187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365A4E">
              <w:t>ul. Chodźki 1 20-093 Lublin</w:t>
            </w:r>
            <w:r w:rsidRPr="00365A4E">
              <w:br/>
            </w:r>
            <w:r w:rsidRPr="00365A4E">
              <w:rPr>
                <w:color w:val="000000"/>
              </w:rPr>
              <w:t>p. 113 (piętro 1)</w:t>
            </w:r>
          </w:p>
          <w:p w:rsidR="00365A4E" w:rsidRPr="00365A4E" w:rsidRDefault="00365A4E" w:rsidP="00DB3187">
            <w:pPr>
              <w:rPr>
                <w:rFonts w:ascii="Times New Roman" w:hAnsi="Times New Roman" w:cs="Times New Roman"/>
                <w:lang w:val="en-US"/>
              </w:rPr>
            </w:pPr>
            <w:r w:rsidRPr="00365A4E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 w:rsidR="006218B1">
              <w:rPr>
                <w:rFonts w:ascii="Times New Roman" w:hAnsi="Times New Roman" w:cs="Times New Roman"/>
                <w:lang w:val="en-US"/>
              </w:rPr>
              <w:t>anna.serefko</w:t>
            </w:r>
            <w:r w:rsidRPr="006218B1">
              <w:rPr>
                <w:rFonts w:ascii="Times New Roman" w:hAnsi="Times New Roman" w:cs="Times New Roman"/>
                <w:lang w:val="en-US"/>
              </w:rPr>
              <w:t>@umlub.pl</w:t>
            </w:r>
          </w:p>
          <w:p w:rsidR="00365A4E" w:rsidRPr="00365A4E" w:rsidRDefault="00365A4E" w:rsidP="00DB318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65A4E">
              <w:rPr>
                <w:rFonts w:ascii="Times New Roman" w:hAnsi="Times New Roman" w:cs="Times New Roman"/>
                <w:lang w:val="en-US"/>
              </w:rPr>
              <w:t>tel</w:t>
            </w:r>
            <w:proofErr w:type="spellEnd"/>
            <w:r w:rsidRPr="00365A4E">
              <w:rPr>
                <w:rFonts w:ascii="Times New Roman" w:hAnsi="Times New Roman" w:cs="Times New Roman"/>
                <w:lang w:val="en-US"/>
              </w:rPr>
              <w:t>: +48 81448 7048</w:t>
            </w:r>
          </w:p>
        </w:tc>
      </w:tr>
      <w:tr w:rsidR="00365A4E" w:rsidRPr="00365A4E" w:rsidTr="00365A4E">
        <w:tc>
          <w:tcPr>
            <w:tcW w:w="2972" w:type="dxa"/>
          </w:tcPr>
          <w:p w:rsidR="00365A4E" w:rsidRPr="00365A4E" w:rsidRDefault="00416459" w:rsidP="00DB3187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Działalność dydaktyczna</w:t>
            </w:r>
          </w:p>
        </w:tc>
        <w:tc>
          <w:tcPr>
            <w:tcW w:w="6088" w:type="dxa"/>
          </w:tcPr>
          <w:p w:rsidR="00416459" w:rsidRDefault="00416459" w:rsidP="00416459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365A4E">
              <w:rPr>
                <w:color w:val="000000"/>
              </w:rPr>
              <w:t>rowadzone zajęcia dydaktyczne</w:t>
            </w:r>
          </w:p>
          <w:p w:rsidR="00365A4E" w:rsidRDefault="00365A4E" w:rsidP="00DB3187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</w:rPr>
            </w:pPr>
            <w:r w:rsidRPr="00365A4E">
              <w:rPr>
                <w:color w:val="000000"/>
              </w:rPr>
              <w:t>Farmacja praktyczna w aptece (III, IV i V rok kierunek Farmacja)</w:t>
            </w:r>
          </w:p>
          <w:p w:rsidR="00365A4E" w:rsidRDefault="00365A4E" w:rsidP="00DB3187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</w:rPr>
            </w:pPr>
            <w:r w:rsidRPr="00365A4E">
              <w:rPr>
                <w:color w:val="000000"/>
              </w:rPr>
              <w:t>Opieka farmaceutyczna (V rok kierunek Farmacja)</w:t>
            </w:r>
          </w:p>
          <w:p w:rsidR="00365A4E" w:rsidRPr="00365A4E" w:rsidRDefault="00365A4E" w:rsidP="00DB3187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</w:rPr>
            </w:pPr>
            <w:r w:rsidRPr="00365A4E">
              <w:rPr>
                <w:color w:val="000000"/>
              </w:rPr>
              <w:t>Farmacja kliniczna (IV i V rok kierunek Farmacja)</w:t>
            </w:r>
          </w:p>
        </w:tc>
      </w:tr>
      <w:tr w:rsidR="00365A4E" w:rsidRPr="00365A4E" w:rsidTr="00365A4E">
        <w:tc>
          <w:tcPr>
            <w:tcW w:w="2972" w:type="dxa"/>
          </w:tcPr>
          <w:p w:rsidR="00365A4E" w:rsidRPr="00365A4E" w:rsidRDefault="00416459" w:rsidP="00DB3187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Działalność naukowa</w:t>
            </w:r>
          </w:p>
        </w:tc>
        <w:tc>
          <w:tcPr>
            <w:tcW w:w="6088" w:type="dxa"/>
          </w:tcPr>
          <w:p w:rsidR="00DB3187" w:rsidRDefault="00A66E0F" w:rsidP="00DB3187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Prowadzona</w:t>
            </w:r>
            <w:r w:rsidR="00DB3187" w:rsidRPr="00DB3187">
              <w:rPr>
                <w:color w:val="000000"/>
              </w:rPr>
              <w:t xml:space="preserve"> działalność </w:t>
            </w:r>
            <w:r w:rsidR="00DB3187">
              <w:rPr>
                <w:color w:val="000000"/>
              </w:rPr>
              <w:t>naukowa</w:t>
            </w:r>
            <w:r w:rsidR="00DB3187" w:rsidRPr="00DB3187">
              <w:rPr>
                <w:color w:val="000000"/>
              </w:rPr>
              <w:t xml:space="preserve"> </w:t>
            </w:r>
            <w:r w:rsidR="00DB3187">
              <w:rPr>
                <w:color w:val="000000"/>
              </w:rPr>
              <w:t>obejmuje</w:t>
            </w:r>
            <w:r w:rsidR="00DB3187" w:rsidRPr="00DB3187">
              <w:rPr>
                <w:color w:val="000000"/>
              </w:rPr>
              <w:t>:</w:t>
            </w:r>
          </w:p>
          <w:p w:rsidR="00DB3187" w:rsidRDefault="00DB3187" w:rsidP="00DB3187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DB3187">
              <w:rPr>
                <w:color w:val="000000"/>
              </w:rPr>
              <w:t>oszukiwanie nowych strategii leczenia zaburzeń ośrodkowego układu nerwowego.</w:t>
            </w:r>
          </w:p>
          <w:p w:rsidR="00DB3187" w:rsidRDefault="00365A4E" w:rsidP="00DB3187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DB3187">
              <w:rPr>
                <w:color w:val="000000"/>
              </w:rPr>
              <w:t>Poszukiwani</w:t>
            </w:r>
            <w:r w:rsidR="00DB3187">
              <w:rPr>
                <w:color w:val="000000"/>
              </w:rPr>
              <w:t>e</w:t>
            </w:r>
            <w:r w:rsidRPr="00DB3187">
              <w:rPr>
                <w:color w:val="000000"/>
              </w:rPr>
              <w:t xml:space="preserve"> nowych związków o </w:t>
            </w:r>
            <w:r w:rsidR="00764C3E">
              <w:rPr>
                <w:color w:val="000000"/>
              </w:rPr>
              <w:t xml:space="preserve">aktywności </w:t>
            </w:r>
            <w:r w:rsidRPr="00DB3187">
              <w:rPr>
                <w:color w:val="000000"/>
              </w:rPr>
              <w:t>przeciwnowotworow</w:t>
            </w:r>
            <w:r w:rsidR="00764C3E">
              <w:rPr>
                <w:color w:val="000000"/>
              </w:rPr>
              <w:t>ej.</w:t>
            </w:r>
          </w:p>
          <w:p w:rsidR="00DB3187" w:rsidRDefault="00365A4E" w:rsidP="00DB3187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DB3187">
              <w:rPr>
                <w:color w:val="000000"/>
              </w:rPr>
              <w:t>Ocen</w:t>
            </w:r>
            <w:r w:rsidR="00DB3187">
              <w:rPr>
                <w:color w:val="000000"/>
              </w:rPr>
              <w:t>ę</w:t>
            </w:r>
            <w:r w:rsidRPr="00DB3187">
              <w:rPr>
                <w:color w:val="000000"/>
              </w:rPr>
              <w:t xml:space="preserve"> toksyczności </w:t>
            </w:r>
            <w:r w:rsidR="00764C3E">
              <w:rPr>
                <w:color w:val="000000"/>
              </w:rPr>
              <w:t xml:space="preserve">oraz aktywności farmakologicznej </w:t>
            </w:r>
            <w:r w:rsidRPr="00DB3187">
              <w:rPr>
                <w:color w:val="000000"/>
              </w:rPr>
              <w:t xml:space="preserve">związków w modelu </w:t>
            </w:r>
            <w:proofErr w:type="spellStart"/>
            <w:r w:rsidRPr="00DB3187">
              <w:rPr>
                <w:color w:val="000000"/>
              </w:rPr>
              <w:t>Zebrafish</w:t>
            </w:r>
            <w:proofErr w:type="spellEnd"/>
            <w:r w:rsidR="00DB3187">
              <w:rPr>
                <w:color w:val="000000"/>
              </w:rPr>
              <w:t>.</w:t>
            </w:r>
          </w:p>
          <w:p w:rsidR="00365A4E" w:rsidRPr="00DB3187" w:rsidRDefault="00365A4E" w:rsidP="00DB3187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DB3187">
              <w:rPr>
                <w:color w:val="000000"/>
              </w:rPr>
              <w:t>Badania z zakresu farmacji klinicznej i opieki farmaceutycznej</w:t>
            </w:r>
            <w:r w:rsidR="00DB3187">
              <w:rPr>
                <w:color w:val="000000"/>
              </w:rPr>
              <w:t>.</w:t>
            </w:r>
          </w:p>
        </w:tc>
      </w:tr>
      <w:tr w:rsidR="00365A4E" w:rsidRPr="00365A4E" w:rsidTr="00365A4E">
        <w:tc>
          <w:tcPr>
            <w:tcW w:w="2972" w:type="dxa"/>
          </w:tcPr>
          <w:p w:rsidR="00365A4E" w:rsidRPr="00365A4E" w:rsidRDefault="00365A4E" w:rsidP="00DB3187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Z</w:t>
            </w:r>
            <w:r w:rsidRPr="00365A4E">
              <w:rPr>
                <w:color w:val="000000"/>
              </w:rPr>
              <w:t>ainteresowania</w:t>
            </w:r>
            <w:r w:rsidR="00510F7F">
              <w:rPr>
                <w:color w:val="000000"/>
              </w:rPr>
              <w:t>, hobby</w:t>
            </w:r>
          </w:p>
        </w:tc>
        <w:tc>
          <w:tcPr>
            <w:tcW w:w="6088" w:type="dxa"/>
          </w:tcPr>
          <w:p w:rsidR="00365A4E" w:rsidRPr="00365A4E" w:rsidRDefault="00A66E0F" w:rsidP="00DB3187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F34152">
              <w:rPr>
                <w:color w:val="000000"/>
              </w:rPr>
              <w:t>potkania z przyjaciółmi oraz rozwijanie swoich pasji: grę na skrzypcach, czytanie książek, uprawianie sportu</w:t>
            </w:r>
            <w:r w:rsidR="00DB3187">
              <w:rPr>
                <w:color w:val="000000"/>
              </w:rPr>
              <w:t xml:space="preserve"> </w:t>
            </w:r>
            <w:r w:rsidR="00F34152">
              <w:rPr>
                <w:color w:val="000000"/>
              </w:rPr>
              <w:t xml:space="preserve">(jazda na nartach, jazda na rowerze, pływanie) oraz podróże. </w:t>
            </w:r>
          </w:p>
        </w:tc>
      </w:tr>
    </w:tbl>
    <w:p w:rsidR="00365A4E" w:rsidRPr="00365A4E" w:rsidRDefault="00365A4E" w:rsidP="00DB3187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EC2671" w:rsidRPr="00365A4E" w:rsidRDefault="00EC2671" w:rsidP="00DB3187">
      <w:pPr>
        <w:rPr>
          <w:rFonts w:ascii="Times New Roman" w:hAnsi="Times New Roman" w:cs="Times New Roman"/>
        </w:rPr>
      </w:pPr>
    </w:p>
    <w:sectPr w:rsidR="00EC2671" w:rsidRPr="00365A4E" w:rsidSect="00365A4E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0429"/>
    <w:multiLevelType w:val="hybridMultilevel"/>
    <w:tmpl w:val="884E9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A022E"/>
    <w:multiLevelType w:val="hybridMultilevel"/>
    <w:tmpl w:val="2D66EE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74A9D"/>
    <w:multiLevelType w:val="hybridMultilevel"/>
    <w:tmpl w:val="53ECE0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65A4E"/>
    <w:rsid w:val="001B0755"/>
    <w:rsid w:val="002005A4"/>
    <w:rsid w:val="00365A4E"/>
    <w:rsid w:val="00416459"/>
    <w:rsid w:val="00481646"/>
    <w:rsid w:val="00510F7F"/>
    <w:rsid w:val="006218B1"/>
    <w:rsid w:val="00736437"/>
    <w:rsid w:val="00764C3E"/>
    <w:rsid w:val="00880606"/>
    <w:rsid w:val="00961C87"/>
    <w:rsid w:val="00A66E0F"/>
    <w:rsid w:val="00AE55BB"/>
    <w:rsid w:val="00D92297"/>
    <w:rsid w:val="00DB3187"/>
    <w:rsid w:val="00E40119"/>
    <w:rsid w:val="00EC2671"/>
    <w:rsid w:val="00F3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uiPriority w:val="99"/>
    <w:semiHidden/>
    <w:unhideWhenUsed/>
    <w:rsid w:val="00365A4E"/>
  </w:style>
  <w:style w:type="paragraph" w:styleId="NormalnyWeb">
    <w:name w:val="Normal (Web)"/>
    <w:basedOn w:val="Normalny"/>
    <w:uiPriority w:val="99"/>
    <w:unhideWhenUsed/>
    <w:rsid w:val="00365A4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</w:rPr>
  </w:style>
  <w:style w:type="table" w:styleId="Tabela-Siatka">
    <w:name w:val="Table Grid"/>
    <w:basedOn w:val="Standardowy"/>
    <w:uiPriority w:val="39"/>
    <w:rsid w:val="00365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65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0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Szopa</dc:creator>
  <cp:keywords/>
  <dc:description/>
  <cp:lastModifiedBy>ReginakasperekNowak</cp:lastModifiedBy>
  <cp:revision>8</cp:revision>
  <dcterms:created xsi:type="dcterms:W3CDTF">2023-10-30T07:31:00Z</dcterms:created>
  <dcterms:modified xsi:type="dcterms:W3CDTF">2023-11-21T12:55:00Z</dcterms:modified>
</cp:coreProperties>
</file>