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40"/>
        <w:gridCol w:w="3272"/>
        <w:gridCol w:w="4136"/>
        <w:gridCol w:w="609"/>
        <w:gridCol w:w="1290"/>
        <w:gridCol w:w="715"/>
        <w:gridCol w:w="575"/>
        <w:gridCol w:w="572"/>
        <w:gridCol w:w="572"/>
        <w:gridCol w:w="1287"/>
        <w:gridCol w:w="1370"/>
      </w:tblGrid>
      <w:tr w:rsidR="005C4171" w:rsidRPr="00A10162" w:rsidTr="000C72FD">
        <w:trPr>
          <w:trHeight w:val="6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5C4171" w:rsidP="005C41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SEMESTR </w:t>
            </w:r>
            <w:r w:rsidR="00A10162"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31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ANATOMIA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9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HISTOLOGIA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34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OGÓLNA I NIEORGANICZNA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3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ORGANICZNA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PL.AM.P.ST.2023/2028.3.1.22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STATYSTYKA Z ELEMENTAMI MATEMATYKI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HISTORIA MEDYCYNY I DIAGNOSTYKI LABORATORYJNEJ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HIGIENA I EPIDEMIOLOGIA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PL.AM.P.ST.2023/2028.3.1/2/3.16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ANGIELSKI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PL.AM.P.ST.2023/2028.3.1/2.24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WYCHOWANIE FIZYCZNE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PL.AM.P.ST.2023/2028.3.1.17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KWALIFIKOWANA PIERWSZA POMOC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PL.AM.P.ST.2023/2028.3.1.48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BHP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BIOFIZYKA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BIOLOGIA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PL.AM.P.ST.2023/2028.3.2.11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FIZJOLOGIA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PL.AM.P.ST.2023/2028.3.2.15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IMMUNOLOGIA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FIZYCZNA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PL.AM.P.ST.2023/2028.3.2.20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PSYCHOLOGIA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PL.AM.P.ST.2023/2028.3.1/2/3.16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ANGIELSKI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PL.AM.P.ST.2023/2028.3.2.36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GENETYKA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WYCHOWANIE FIZYCZNE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BIOCHEMIA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PL.AM.P.ST.2023/2028.3.3.18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PATOFIZJOLOGIA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ANALITYCZNA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PL.AM.P.ST.2023/2028.3.3.23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TECHNOLOGIE INFORMACYJNE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PL.AM.P.ST.2023/2028.3.1/2/3.16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ANGIELSKI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PL.AM.P.ST.2023/2028.3.3.58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KOMUNIKACJA SPOŁECZNA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PL.AM.P.ST.2023/2028.3.3.39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ORGANIZACJA MEDYCZNYCH LABORATORIÓW DIAGNOSTYCZNYCH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PL.AM.P.ST.2023/2028.3.3.75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DIAGNOSTA LABORATORYJNY JAKO ZAWÓD MEDYCZNY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PL.AM.F.ST.2023/2028.3.3.50 / PL.AM.F.ST.2023/2028.3.3.71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FIZYKOCHEMIA UKŁADÓW DYSPERSYJNYCH/ METODY SEPARACJI W ANALITYCE MEDYCZNEJ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ANALIZA INSTRUMENTALNA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PL.AM.P.ST.2023/2028.3.4.44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STATYSTYKA MEDYCZNA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PL.AM.P.ST.2023/2028.3.4.19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PRAWO MEDYCZNE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PL.AM.P.ST.2023/2028.3.4.26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BIOCHEMIA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PL.AM.P.ST.2023/2028.3.4.27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BIOLOGIA MOLEKULARNA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PL.AM.P.ST.2023/2028.3.4.21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SOCJOLOGIA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PL.AM.P.ST.2023/2028.3.4.53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WIRUSOLOGICZNA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PL.AM.P.ST.2023/2028.3.4/5.16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OBCY (DRUGI)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PL.AM.F.ST.2023/2028.3.4.72 / PL.AM.F.ST.2023/2028.3.4.84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PROFILAKTYKA ŻYWIENIOWA / BIOTECHNOLOGIA WE WSPÓŁCZESNEJ DIAGNOSTYCE MEDYCZNEJ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PL.AM.PZ.ST.2023/2028.3.4.47A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PL.AM.P.ST.2023/2028.3.4/5.16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JĘZYK OBCY (DRUGI)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PL.AM.P.ST.2023/2028.3.5.45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SYSTEMY JAKOŚCI I AKREDYTACJA LABORATORIÓW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ANALITYKA OGÓLNA I TECHNIKI POBIERANIA MATERIAŁU BIOLOGICZNEGO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PL.AM.P.ST.2023/2028.3.5.40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PATOMORFOLOGIA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PL.AM.P.ST.2023/2028.3.5/6.33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MIKROBIOLOGICZNA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PL.AM.P.ST.2023/2028.3.5.66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ROŚLINY TRUJĄCE ROZPOWSZECHNIENIE I ELEMENTY DIAGNOSTYCZNE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PL.AM.P.ST.2023/2028.3.6.43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SEROLOGIA GRUP KRWI I TRANSFUZJOLOGIA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CHEMIA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PL.AM.P.ST.2023/2028.3.5/6.25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ANALITYKA OGÓLNA I TECHNIKI POBIERANIA MATERIAŁU BIOLOGICZNEGO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PL.AM.P.ST.2023/2028.3.5/6.33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MIKROBIOLOGICZNA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PL.AM.P.ST.2023/2028.3.6.54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TOKSYKOLOGIA ŚRODOWISKA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PL.AM.PZ.ST.2023/2028.3.6.47B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PL.AM.P.ST.2023/2028.3.6.91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PODSTAWY INFORMACJI NAUKOWEJ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PL.AM.F.ST.2023/2028.3.6.67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SPECJALISTYCZNY JĘZYK OBCY (J.ANGIELSKI,J.NIEMIECKI, inny kontynuowany)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PL.AM.P.ST.2023/2028.3.7.10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FARMAKOLOGIA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PL.AM.P.ST.2023/2028.3.7.46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TOKSYKOLOGIA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PL.AM.P.ST.2023/2028.3.7.34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PARAZYTOLOGICZNA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PL.AM.P.ST.2023/2028.3.7/8.37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HEMATOLOGIA LABORATORYJNA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5C4171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PL.AM.P.ST.2023/2028.3.7/8/9.41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PL.AM.P.ST.2023/2028.3.7.52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 GRZYBÓW TRUJĄCYCH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5C4171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PL.AM.F.ST.2023/2028.3.7.64 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162" w:rsidRPr="00A10162" w:rsidRDefault="00A10162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OGÓLNE ZASADY FAMAKOTERAPII CHORÓB CYWILIZACYJNYCH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162" w:rsidRPr="00A10162" w:rsidRDefault="00A10162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PL.AM.F.ST.2023/2028.3.7.73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MODELE BADAWCZE CHORÓB CYWILIZACYJNYCH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.55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ELEMENTY BIOINFORMATYKI (</w:t>
            </w:r>
            <w:proofErr w:type="spellStart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e-sem</w:t>
            </w:r>
            <w:proofErr w:type="spellEnd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.)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PL.AM.PZ.ST.2023/2028.3.7/8.47D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LABORATORIUM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PL.AM.P.ST.2023/2028.3.8.29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CYTOLOGIA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PL.AM.P.ST.2023/2028.3.7/8.37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HEMATOLOGIA LABORATORYJNA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PL.AM.P.ST.2023/2028.3.7/8/9.41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PL.AM.P.ST.2023/2028.3.8.31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IZOTOPOWA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PL.AM.P.ST.2023/2028.3.8.90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MOLEKULARNA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PL.AM.P.ST.2023/2028.3.8.65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PROPEDEUTYKA ONKOLOGII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PL.AM.P.ST.2023/2028.3.8.77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KOMUNIKACJA SPOŁECZNA W MEDYCYNIE LABORATORYJNEJ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PL.AM.F.ST.2023/2028.3.8.49 / PL.AM.F.ST.2023/2028.3.8.83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ANALIZA ŚRODKÓW UZALEŻNIAJĄCYCH W MATERIALE BIOLOGICZNYM/                                UZALEŻNIENIA LEKOWE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PL.AM.PZ.ST.2023/2028.3.7/8.47D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LABORATORIUM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PL.AM.PZ.ST.2023/2028.3.8.47C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PRAKTYKI ZAWODOWE W MEDYCZNYM LABORATORIUM DIAGNOSTYCZNYM (1 miesiąc)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9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PL.AM.P.ST.2023/2028.3.9.42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PROPEDEUTYKA MEDYCYNY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PL.AM.P.ST.2023/2028.3.9.32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0C72FD" w:rsidRPr="00A10162" w:rsidTr="000C72FD">
        <w:trPr>
          <w:trHeight w:val="62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E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PL.AM.P.ST.2023/2028.3.9.38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IMMUNOPATOLOGIA Z IMMUNODIAGNOSTYKĄ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PL.AM.P.ST.2023/2028.3.7/8/9.41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PRAKTYCZNA NAUKA ZAWODU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PL.AM.P.ST.2023/2028.3.9.56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HEMATOLOGIA KLINICZNA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PL.AM.P.ST.2023/2028.3.9.57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HEMATOONKOLOGIA DOŚWIADCZALNA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PL.AM.P.ST.2023/2028.3.9.61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METODY OPRACOWYWANIA WYNIKÓW BADAŃ W PRACACH DYPLOMOWYCH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D8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11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PL.AM.F.ST.2023/2028.3.9.79 / PL.AM.F.ST.2023/2028.3.9.78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ZESPOŁÓW HEMATOONKOLOGICZNYCH/                                                             BADANIA CYTOLOGICZNE W DIAGNOSTYCE HEMATOLOGICZNEJ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144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PL.AM.F.ST.2023/2028.3.9.69 / PL.AM.F.ST.2023/2028.3.9.68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WYBRANE ZAGADNIENIA Z MEDYCYNY SĄDOWEJ DLA DIAGNOSTÓW LABORATORYJNYCH/ WYBRANE ASPEKTY BADAŃ KLINICZNYCH DLA DIAGNOSTÓW LABORATORYJNYCH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PL.AM.F.ST.2023/2028.3.9.80 / PL.AM.F.ST.2023/2028.3.9.81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MARKERY NOWOTWOROWE/                                                                                                      ZASTOSOWANIE TESTÓW POCT W DIAGNOSTYCE LABORATORYJNEJ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110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PL.AM.F.ST.2023/2028.3.9.94 / PL.AM.F.ST.2023/2028.3.9.93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SEPSA JAKO PROBLEM INTERDYSCYPLINARNY - DIAGNOSTYKA I LECZENIE / ODRĘBNOŚCI DIAGNOSTYCZNE I FARMAKOLOGICZNE U PACJENTÓW W WIEKU PODESZŁYM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40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40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SEMESTR 10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Kod symbolu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Godz. kont.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FORMA ZALICZENIA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PL.AM.P.ST.2023/2028.3.10.35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ETYKA ZAWODOWA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PL.AM.P.ST.2023/2028.3.10.30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ĆWICZENIA SPECJALISTYCZNE I METODOLOGIA BADAŃ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PL.AM.P.ST.2023/2028.3.10.62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PL.AM.F.ST.2023/2028.3.10.92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0C72FD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72FD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ROLA I MIEJSCE CYTOMETRII PRZEPŁYWOWEJ W DIAGNOSTYCE IMMUNOLOGICZNEJ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PL.AM.F.ST.2023/2028.3.10.63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0C72FD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C72FD">
              <w:rPr>
                <w:rFonts w:ascii="Calibri" w:eastAsia="Times New Roman" w:hAnsi="Calibri" w:cs="Calibri"/>
                <w:color w:val="000000"/>
                <w:lang w:eastAsia="pl-PL"/>
              </w:rPr>
              <w:t>ODRĘBNOŚCI DIAGNOSTYKI PEDIATRYCZNEJ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11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PL.AM.F.ST.2023/2028.3.10.87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MOLEKULARNE MECHANIZMY DZIAŁANIA LEKÓW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11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PL.AM.F.ST.2023/2028.3.10.86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DIAGNOSTYKA LABORATORYJNA CHORÓB AUTOIMMUNOLOGICZNYCH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PL.AM.F.ST.2023/2028.3.10.60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MEDYCYNA PODRÓŻY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864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PL.AM.F.ST.2023/2028.3.10.88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PRAKTYCZNE ASPEKTY BADAŃ Z WYKORZYSTANIEM HODOWLI KOMÓRKOWYCH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0C7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fakultet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PL.AM.F.ST.2023/2028.3.10.82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SUBSTANCJE STOSOWANE W DOPINGU (</w:t>
            </w:r>
            <w:proofErr w:type="spellStart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sem</w:t>
            </w:r>
            <w:proofErr w:type="spellEnd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.)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576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5C4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PL.AM.P.ST.2023/2028.3.10.89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CURRENT PROBLEMS IN LABORATORY MEDICINE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ECTS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GK z PZ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PW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e-seminarium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GK bez PZ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 W CYKLU KSZTAŁCENIA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D9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D9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D9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D94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Procent zajęć (GK z PZ) [%]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14,9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19,2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55,6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0,4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zajęć (GK bez PZ)(bez 480 godz.) [%]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16,6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656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656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 z PZ - godziny kontaktowe z praktykami </w:t>
            </w:r>
            <w:proofErr w:type="spellStart"/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>zwodowymi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 bez PZ - godziny kontaktowe bez praktyk </w:t>
            </w:r>
            <w:r w:rsidRPr="00A1016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zawodowych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72FD" w:rsidRPr="00A10162" w:rsidTr="000C72FD">
        <w:trPr>
          <w:trHeight w:val="288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72FD" w:rsidRPr="00A10162" w:rsidTr="000C72FD">
        <w:trPr>
          <w:trHeight w:val="36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 semestrze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student wybiera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fakultet 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ostępnych.</w:t>
            </w:r>
          </w:p>
          <w:p w:rsidR="000C72FD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0C72FD" w:rsidRPr="00A10162" w:rsidRDefault="000C72FD" w:rsidP="000C7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 semestrze 10 student wybiera 5 fakultetów 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</w:t>
            </w:r>
            <w:r w:rsidRPr="00A101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ostępnych.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FD" w:rsidRPr="00A10162" w:rsidRDefault="000C72FD" w:rsidP="00A1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F34F8" w:rsidRDefault="00CF34F8">
      <w:bookmarkStart w:id="0" w:name="_GoBack"/>
      <w:bookmarkEnd w:id="0"/>
    </w:p>
    <w:sectPr w:rsidR="00CF34F8" w:rsidSect="00A10162">
      <w:headerReference w:type="default" r:id="rId6"/>
      <w:footerReference w:type="default" r:id="rId7"/>
      <w:pgSz w:w="16838" w:h="11906" w:orient="landscape"/>
      <w:pgMar w:top="1135" w:right="720" w:bottom="851" w:left="720" w:header="284" w:footer="1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CD" w:rsidRDefault="006C77CD" w:rsidP="00B65909">
      <w:pPr>
        <w:spacing w:after="0" w:line="240" w:lineRule="auto"/>
      </w:pPr>
      <w:r>
        <w:separator/>
      </w:r>
    </w:p>
  </w:endnote>
  <w:endnote w:type="continuationSeparator" w:id="0">
    <w:p w:rsidR="006C77CD" w:rsidRDefault="006C77CD" w:rsidP="00B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FD" w:rsidRDefault="000C72FD">
    <w:pPr>
      <w:pStyle w:val="Stopka"/>
      <w:jc w:val="right"/>
    </w:pPr>
    <w:sdt>
      <w:sdtPr>
        <w:id w:val="-2068021634"/>
        <w:docPartObj>
          <w:docPartGallery w:val="Page Numbers (Bottom of Page)"/>
          <w:docPartUnique/>
        </w:docPartObj>
      </w:sdtPr>
      <w:sdtContent>
        <w:sdt>
          <w:sdtPr>
            <w:id w:val="-214427872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E4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E4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C72FD" w:rsidRDefault="000C72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CD" w:rsidRDefault="006C77CD" w:rsidP="00B65909">
      <w:pPr>
        <w:spacing w:after="0" w:line="240" w:lineRule="auto"/>
      </w:pPr>
      <w:r>
        <w:separator/>
      </w:r>
    </w:p>
  </w:footnote>
  <w:footnote w:type="continuationSeparator" w:id="0">
    <w:p w:rsidR="006C77CD" w:rsidRDefault="006C77CD" w:rsidP="00B6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FD" w:rsidRPr="00B65909" w:rsidRDefault="000C72FD" w:rsidP="00B65909">
    <w:pPr>
      <w:pStyle w:val="Nagwek"/>
      <w:jc w:val="center"/>
      <w:rPr>
        <w:b/>
      </w:rPr>
    </w:pPr>
    <w:r w:rsidRPr="00B65909">
      <w:rPr>
        <w:b/>
      </w:rPr>
      <w:t>PLAN STUDIÓW DLA KIERUNKU ANALITYKA MEDYCZNA</w:t>
    </w:r>
  </w:p>
  <w:p w:rsidR="000C72FD" w:rsidRDefault="000C72FD" w:rsidP="00B65909">
    <w:pPr>
      <w:pStyle w:val="Nagwek"/>
      <w:jc w:val="center"/>
    </w:pPr>
    <w:r>
      <w:t>Cykl kształcenia 2023-2028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5909"/>
    <w:rsid w:val="000C72FD"/>
    <w:rsid w:val="00255798"/>
    <w:rsid w:val="002B179B"/>
    <w:rsid w:val="002D146E"/>
    <w:rsid w:val="003B6B6B"/>
    <w:rsid w:val="005B2E43"/>
    <w:rsid w:val="005C4171"/>
    <w:rsid w:val="00656F07"/>
    <w:rsid w:val="006C77CD"/>
    <w:rsid w:val="007359B4"/>
    <w:rsid w:val="007A287A"/>
    <w:rsid w:val="00A10162"/>
    <w:rsid w:val="00A408FC"/>
    <w:rsid w:val="00B65909"/>
    <w:rsid w:val="00CA323B"/>
    <w:rsid w:val="00CF34F8"/>
    <w:rsid w:val="00D875DA"/>
    <w:rsid w:val="00D9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09"/>
  </w:style>
  <w:style w:type="paragraph" w:styleId="Stopka">
    <w:name w:val="footer"/>
    <w:basedOn w:val="Normalny"/>
    <w:link w:val="Stopka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Duma</dc:creator>
  <cp:lastModifiedBy>DariuszDuma</cp:lastModifiedBy>
  <cp:revision>3</cp:revision>
  <cp:lastPrinted>2024-02-09T11:32:00Z</cp:lastPrinted>
  <dcterms:created xsi:type="dcterms:W3CDTF">2024-02-09T11:31:00Z</dcterms:created>
  <dcterms:modified xsi:type="dcterms:W3CDTF">2024-02-09T11:32:00Z</dcterms:modified>
</cp:coreProperties>
</file>