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6F" w:rsidRDefault="00395E6F" w:rsidP="00FF0623"/>
    <w:p w:rsidR="008267BA" w:rsidRPr="003B2809" w:rsidRDefault="008267BA" w:rsidP="008267BA">
      <w:pPr>
        <w:spacing w:after="0" w:line="240" w:lineRule="auto"/>
        <w:jc w:val="center"/>
        <w:rPr>
          <w:rFonts w:ascii="Book Antiqua" w:hAnsi="Book Antiqua"/>
          <w:b/>
          <w:i/>
          <w:sz w:val="28"/>
          <w:szCs w:val="28"/>
        </w:rPr>
      </w:pPr>
      <w:r w:rsidRPr="003B2809">
        <w:rPr>
          <w:rFonts w:ascii="Book Antiqua" w:hAnsi="Book Antiqua"/>
          <w:b/>
          <w:bCs/>
          <w:i/>
          <w:sz w:val="28"/>
          <w:szCs w:val="28"/>
        </w:rPr>
        <w:t xml:space="preserve">REGULAMIN </w:t>
      </w:r>
      <w:r w:rsidRPr="003B2809">
        <w:rPr>
          <w:rFonts w:ascii="Book Antiqua" w:hAnsi="Book Antiqua"/>
          <w:b/>
          <w:i/>
          <w:sz w:val="28"/>
          <w:szCs w:val="28"/>
        </w:rPr>
        <w:t>EGZAMINU DYPLOMOWEGO  KIERUNEK DIETETYKA STUDIA II STOPNIA</w:t>
      </w:r>
    </w:p>
    <w:p w:rsidR="008267BA" w:rsidRDefault="008267BA" w:rsidP="008267BA">
      <w:pPr>
        <w:spacing w:after="0" w:line="240" w:lineRule="auto"/>
        <w:jc w:val="center"/>
        <w:rPr>
          <w:rFonts w:ascii="Book Antiqua" w:hAnsi="Book Antiqua"/>
          <w:b/>
          <w:i/>
          <w:sz w:val="28"/>
          <w:szCs w:val="28"/>
        </w:rPr>
      </w:pPr>
      <w:r>
        <w:rPr>
          <w:rFonts w:ascii="Book Antiqua" w:hAnsi="Book Antiqua"/>
          <w:b/>
          <w:i/>
          <w:sz w:val="28"/>
          <w:szCs w:val="28"/>
        </w:rPr>
        <w:t>WYDZIAŁ NAUK MEDYCZNYCH</w:t>
      </w:r>
    </w:p>
    <w:p w:rsidR="008267BA" w:rsidRPr="003B2809" w:rsidRDefault="008267BA" w:rsidP="008267BA">
      <w:pPr>
        <w:spacing w:after="0" w:line="240" w:lineRule="auto"/>
        <w:jc w:val="center"/>
        <w:rPr>
          <w:rFonts w:ascii="Book Antiqua" w:hAnsi="Book Antiqua"/>
          <w:b/>
          <w:i/>
          <w:sz w:val="28"/>
          <w:szCs w:val="28"/>
        </w:rPr>
      </w:pPr>
      <w:r w:rsidRPr="003B2809">
        <w:rPr>
          <w:rFonts w:ascii="Book Antiqua" w:hAnsi="Book Antiqua"/>
          <w:b/>
          <w:i/>
          <w:sz w:val="28"/>
          <w:szCs w:val="28"/>
        </w:rPr>
        <w:t xml:space="preserve">UNIWERSYTETU MEDYCZNEGO </w:t>
      </w:r>
      <w:r>
        <w:rPr>
          <w:rFonts w:ascii="Book Antiqua" w:hAnsi="Book Antiqua"/>
          <w:b/>
          <w:i/>
          <w:sz w:val="28"/>
          <w:szCs w:val="28"/>
        </w:rPr>
        <w:t xml:space="preserve">W </w:t>
      </w:r>
      <w:r w:rsidRPr="003B2809">
        <w:rPr>
          <w:rFonts w:ascii="Book Antiqua" w:hAnsi="Book Antiqua"/>
          <w:b/>
          <w:i/>
          <w:sz w:val="28"/>
          <w:szCs w:val="28"/>
        </w:rPr>
        <w:t>LUBLINIE</w:t>
      </w:r>
    </w:p>
    <w:p w:rsidR="008267BA" w:rsidRPr="00696A48" w:rsidRDefault="008267BA" w:rsidP="008267BA">
      <w:pPr>
        <w:spacing w:after="60"/>
        <w:ind w:firstLine="360"/>
        <w:jc w:val="both"/>
        <w:rPr>
          <w:rFonts w:ascii="Book Antiqua" w:eastAsia="Arial Unicode MS" w:hAnsi="Book Antiqua"/>
          <w:b/>
          <w:color w:val="FF0000"/>
          <w:sz w:val="24"/>
          <w:szCs w:val="24"/>
        </w:rPr>
      </w:pPr>
    </w:p>
    <w:p w:rsidR="008267BA" w:rsidRDefault="008267BA" w:rsidP="008267BA">
      <w:pPr>
        <w:spacing w:after="60"/>
        <w:ind w:firstLine="36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eastAsia="Arial Unicode MS" w:hAnsi="Book Antiqua"/>
          <w:b/>
          <w:sz w:val="24"/>
          <w:szCs w:val="24"/>
        </w:rPr>
        <w:t>PRACA DYPLOMOWA</w:t>
      </w:r>
    </w:p>
    <w:p w:rsidR="008267BA" w:rsidRDefault="008267BA" w:rsidP="008267BA">
      <w:pPr>
        <w:pStyle w:val="Akapitzlist"/>
        <w:numPr>
          <w:ilvl w:val="0"/>
          <w:numId w:val="1"/>
        </w:numPr>
        <w:spacing w:after="60"/>
        <w:ind w:left="357" w:hanging="357"/>
        <w:contextualSpacing w:val="0"/>
        <w:jc w:val="both"/>
        <w:rPr>
          <w:rFonts w:ascii="Book Antiqua" w:eastAsia="Arial Unicode MS" w:hAnsi="Book Antiqua"/>
          <w:b/>
        </w:rPr>
      </w:pPr>
      <w:r>
        <w:rPr>
          <w:rFonts w:ascii="Book Antiqua" w:eastAsia="Arial Unicode MS" w:hAnsi="Book Antiqua"/>
        </w:rPr>
        <w:t>Praca dyplomowa na studiach II stopnia jest pracą pisemną (praca empiryczna). J</w:t>
      </w:r>
      <w:r>
        <w:rPr>
          <w:rFonts w:ascii="Book Antiqua" w:hAnsi="Book Antiqua" w:cs="Tahoma"/>
        </w:rPr>
        <w:t>est rozwiązaniem zagadnienia (problemu) naukowego, przy pomocy istniejącej wiedzy teoretycznej oraz metodologicznej, jaką dysponuje określona dyscyplina naukowa reprezentowana przez promotora pracy dyplomowej.</w:t>
      </w:r>
    </w:p>
    <w:p w:rsidR="008267BA" w:rsidRDefault="008267BA" w:rsidP="008267BA">
      <w:pPr>
        <w:pStyle w:val="Akapitzlist"/>
        <w:numPr>
          <w:ilvl w:val="0"/>
          <w:numId w:val="1"/>
        </w:numPr>
        <w:spacing w:after="60"/>
        <w:ind w:left="357" w:hanging="357"/>
        <w:contextualSpacing w:val="0"/>
        <w:jc w:val="both"/>
        <w:rPr>
          <w:rFonts w:ascii="Book Antiqua" w:eastAsia="Arial Unicode MS" w:hAnsi="Book Antiqua"/>
          <w:b/>
        </w:rPr>
      </w:pPr>
      <w:r>
        <w:rPr>
          <w:rFonts w:ascii="Book Antiqua" w:hAnsi="Book Antiqua" w:cs="Tahoma"/>
        </w:rPr>
        <w:t>Osoba, przygotowująca pracę dyplomową powinna cechować się znajomością dyscypliny naukowej związanej z tematem pracy, wykazywać się umiejętnością samodzielnego i twórczego myślenia oraz wyszukiwania literatury przedmiotu. Ponadto powinna potrafić łączyć wiadomości teoretyczne z  zagadnieniami praktycznymi oraz zrealizować cały proces postępowania badawczego.</w:t>
      </w:r>
    </w:p>
    <w:p w:rsidR="008267BA" w:rsidRDefault="008267BA" w:rsidP="008267BA">
      <w:pPr>
        <w:pStyle w:val="Akapitzlist"/>
        <w:numPr>
          <w:ilvl w:val="0"/>
          <w:numId w:val="1"/>
        </w:numPr>
        <w:spacing w:after="60"/>
        <w:ind w:left="357" w:hanging="357"/>
        <w:contextualSpacing w:val="0"/>
        <w:jc w:val="both"/>
        <w:rPr>
          <w:rFonts w:ascii="Book Antiqua" w:eastAsia="Arial Unicode MS" w:hAnsi="Book Antiqua"/>
          <w:b/>
        </w:rPr>
      </w:pPr>
      <w:r>
        <w:rPr>
          <w:rFonts w:ascii="Book Antiqua" w:hAnsi="Book Antiqua" w:cs="Tahoma"/>
        </w:rPr>
        <w:t>Praca dyplomowa poddawana jest ocenie promotora i recenzenta.</w:t>
      </w:r>
    </w:p>
    <w:p w:rsidR="008267BA" w:rsidRPr="008F5FF7" w:rsidRDefault="008267BA" w:rsidP="008267BA">
      <w:pPr>
        <w:pStyle w:val="Akapitzlist"/>
        <w:numPr>
          <w:ilvl w:val="0"/>
          <w:numId w:val="1"/>
        </w:numPr>
        <w:spacing w:after="60"/>
        <w:ind w:left="357" w:hanging="357"/>
        <w:contextualSpacing w:val="0"/>
        <w:jc w:val="both"/>
        <w:rPr>
          <w:rFonts w:ascii="Book Antiqua" w:eastAsia="Arial Unicode MS" w:hAnsi="Book Antiqua"/>
          <w:b/>
          <w:color w:val="000000" w:themeColor="text1"/>
        </w:rPr>
      </w:pPr>
      <w:r>
        <w:rPr>
          <w:rFonts w:ascii="Book Antiqua" w:eastAsia="Arial Unicode MS" w:hAnsi="Book Antiqua"/>
        </w:rPr>
        <w:t xml:space="preserve">Praca dyplomowa jest własnością Uniwersytetu </w:t>
      </w:r>
      <w:r w:rsidRPr="008F5FF7">
        <w:rPr>
          <w:rFonts w:ascii="Book Antiqua" w:eastAsia="Arial Unicode MS" w:hAnsi="Book Antiqua"/>
          <w:color w:val="000000" w:themeColor="text1"/>
        </w:rPr>
        <w:t>Medycznego w Lublinie z zachowaniem praw autorskich studentów, określonych w ustawie z dnia 4 lutego 1994 roku o prawie autorskim i prawach pokrewnych  (</w:t>
      </w:r>
      <w:proofErr w:type="spellStart"/>
      <w:r w:rsidRPr="008F5FF7">
        <w:rPr>
          <w:color w:val="000000" w:themeColor="text1"/>
          <w:sz w:val="23"/>
          <w:szCs w:val="23"/>
        </w:rPr>
        <w:t>t.j</w:t>
      </w:r>
      <w:proofErr w:type="spellEnd"/>
      <w:r w:rsidRPr="008F5FF7">
        <w:rPr>
          <w:color w:val="000000" w:themeColor="text1"/>
          <w:sz w:val="23"/>
          <w:szCs w:val="23"/>
        </w:rPr>
        <w:t xml:space="preserve">. Dz. U. 2019, poz. 1231 ze zm.). </w:t>
      </w:r>
    </w:p>
    <w:p w:rsidR="008267BA" w:rsidRPr="00696A48" w:rsidRDefault="008267BA" w:rsidP="008267BA">
      <w:pPr>
        <w:pStyle w:val="Akapitzlist"/>
        <w:numPr>
          <w:ilvl w:val="0"/>
          <w:numId w:val="1"/>
        </w:numPr>
        <w:spacing w:after="60"/>
        <w:ind w:left="357" w:hanging="357"/>
        <w:contextualSpacing w:val="0"/>
        <w:jc w:val="both"/>
        <w:rPr>
          <w:rFonts w:ascii="Book Antiqua" w:eastAsia="Arial Unicode MS" w:hAnsi="Book Antiqua"/>
          <w:b/>
        </w:rPr>
      </w:pPr>
      <w:r w:rsidRPr="00696A48">
        <w:rPr>
          <w:rFonts w:ascii="Book Antiqua" w:hAnsi="Book Antiqua"/>
        </w:rPr>
        <w:t xml:space="preserve">Tekst pracy dyplomowej w wersji ostatecznej musi być złożony w dziekanacie w formie wydruku komputerowego oraz pliku elektronicznego w formacie ODT (Open Office Dokument) lub DOC / DOCX (Microsoft Word) lub PDF. Tekst pracy dyplomowej w postaci wydruku musi być identyczny z wersją elektroniczną. </w:t>
      </w:r>
    </w:p>
    <w:p w:rsidR="008267BA" w:rsidRPr="00696A48" w:rsidRDefault="008267BA" w:rsidP="008267BA">
      <w:pPr>
        <w:pStyle w:val="Akapitzlist"/>
        <w:numPr>
          <w:ilvl w:val="0"/>
          <w:numId w:val="1"/>
        </w:numPr>
        <w:spacing w:after="60"/>
        <w:ind w:left="357" w:hanging="357"/>
        <w:contextualSpacing w:val="0"/>
        <w:jc w:val="both"/>
        <w:rPr>
          <w:rFonts w:ascii="Book Antiqua" w:eastAsia="Arial Unicode MS" w:hAnsi="Book Antiqua"/>
          <w:b/>
        </w:rPr>
      </w:pPr>
      <w:r w:rsidRPr="00696A48">
        <w:rPr>
          <w:rFonts w:ascii="Book Antiqua" w:hAnsi="Book Antiqua"/>
        </w:rPr>
        <w:t>Student zobowiązany jest złożyć pracę dyplomową nie później niż do dnia 30 maja danego roku, w którym planowany jest egzamin.</w:t>
      </w:r>
    </w:p>
    <w:p w:rsidR="008267BA" w:rsidRDefault="008267BA" w:rsidP="008267BA">
      <w:pPr>
        <w:pStyle w:val="Akapitzlist"/>
        <w:numPr>
          <w:ilvl w:val="0"/>
          <w:numId w:val="1"/>
        </w:numPr>
        <w:spacing w:after="60"/>
        <w:ind w:left="357" w:hanging="357"/>
        <w:contextualSpacing w:val="0"/>
        <w:jc w:val="both"/>
        <w:rPr>
          <w:rFonts w:ascii="Book Antiqua" w:eastAsia="Arial Unicode MS" w:hAnsi="Book Antiqua"/>
          <w:b/>
        </w:rPr>
      </w:pPr>
      <w:r>
        <w:rPr>
          <w:rFonts w:ascii="Book Antiqua" w:hAnsi="Book Antiqua"/>
        </w:rPr>
        <w:t xml:space="preserve">Kontroli oryginalności tekstu pracy dokonuje jej promotor, który odbiera pracę od studenta, korzystając z Jednolitego Systemu </w:t>
      </w:r>
      <w:proofErr w:type="spellStart"/>
      <w:r>
        <w:rPr>
          <w:rFonts w:ascii="Book Antiqua" w:hAnsi="Book Antiqua"/>
        </w:rPr>
        <w:t>Antyplagiatowego</w:t>
      </w:r>
      <w:proofErr w:type="spellEnd"/>
      <w:r>
        <w:rPr>
          <w:rFonts w:ascii="Book Antiqua" w:hAnsi="Book Antiqua"/>
        </w:rPr>
        <w:t xml:space="preserve"> (JSA)</w:t>
      </w:r>
      <w:r>
        <w:rPr>
          <w:rFonts w:ascii="Book Antiqua" w:eastAsia="Arial Unicode MS" w:hAnsi="Book Antiqua"/>
          <w:b/>
        </w:rPr>
        <w:t>.</w:t>
      </w:r>
    </w:p>
    <w:p w:rsidR="008267BA" w:rsidRDefault="008267BA" w:rsidP="008267BA">
      <w:pPr>
        <w:pStyle w:val="Akapitzlist"/>
        <w:numPr>
          <w:ilvl w:val="0"/>
          <w:numId w:val="1"/>
        </w:numPr>
        <w:spacing w:after="60"/>
        <w:ind w:left="357" w:hanging="357"/>
        <w:contextualSpacing w:val="0"/>
        <w:jc w:val="both"/>
        <w:rPr>
          <w:rFonts w:ascii="Book Antiqua" w:eastAsia="Arial Unicode MS" w:hAnsi="Book Antiqua"/>
        </w:rPr>
      </w:pPr>
      <w:r>
        <w:rPr>
          <w:rFonts w:ascii="Book Antiqua" w:eastAsia="Arial Unicode MS" w:hAnsi="Book Antiqua"/>
        </w:rPr>
        <w:t xml:space="preserve">Promotor, dla każdej sprawdzanej pracy generuje raport z badania </w:t>
      </w:r>
      <w:proofErr w:type="spellStart"/>
      <w:r>
        <w:rPr>
          <w:rFonts w:ascii="Book Antiqua" w:eastAsia="Arial Unicode MS" w:hAnsi="Book Antiqua"/>
        </w:rPr>
        <w:t>antyplagiatowego</w:t>
      </w:r>
      <w:proofErr w:type="spellEnd"/>
      <w:r>
        <w:rPr>
          <w:rFonts w:ascii="Book Antiqua" w:eastAsia="Arial Unicode MS" w:hAnsi="Book Antiqua"/>
        </w:rPr>
        <w:t xml:space="preserve"> w JSA, który zawiera procentowy rozmiar podobieństwa tekstu pracy na poziomie akceptowanym podpisem przez promotora.</w:t>
      </w:r>
    </w:p>
    <w:p w:rsidR="008267BA" w:rsidRDefault="008267BA" w:rsidP="008267BA">
      <w:pPr>
        <w:pStyle w:val="Akapitzlist"/>
        <w:numPr>
          <w:ilvl w:val="0"/>
          <w:numId w:val="1"/>
        </w:numPr>
        <w:spacing w:after="60"/>
        <w:ind w:left="357" w:hanging="357"/>
        <w:contextualSpacing w:val="0"/>
        <w:jc w:val="both"/>
        <w:rPr>
          <w:rFonts w:ascii="Book Antiqua" w:eastAsia="Arial Unicode MS" w:hAnsi="Book Antiqua"/>
        </w:rPr>
      </w:pPr>
      <w:r>
        <w:rPr>
          <w:rFonts w:ascii="Book Antiqua" w:eastAsia="Arial Unicode MS" w:hAnsi="Book Antiqua"/>
        </w:rPr>
        <w:t>Jeśli promotor nie akceptuje procentowego rozmiaru podobieństwa tekstu, praca nie jest dopuszczona do egzaminu dyplomowego. Student po konsultacji z promotorem musi poprawić pracę dyplomową i ponownie dostarczyć ją do oceny w JSA.</w:t>
      </w:r>
    </w:p>
    <w:p w:rsidR="008267BA" w:rsidRDefault="008267BA" w:rsidP="008267BA">
      <w:pPr>
        <w:pStyle w:val="Akapitzlist"/>
        <w:spacing w:after="60"/>
        <w:ind w:left="426"/>
        <w:jc w:val="both"/>
        <w:rPr>
          <w:rFonts w:ascii="Book Antiqua" w:eastAsia="Arial Unicode MS" w:hAnsi="Book Antiqua"/>
          <w:b/>
        </w:rPr>
      </w:pPr>
    </w:p>
    <w:p w:rsidR="008267BA" w:rsidRDefault="008267BA" w:rsidP="008267BA">
      <w:pPr>
        <w:spacing w:after="60"/>
        <w:ind w:left="360"/>
        <w:jc w:val="center"/>
        <w:rPr>
          <w:rFonts w:ascii="Book Antiqua" w:eastAsia="Arial Unicode MS" w:hAnsi="Book Antiqua"/>
          <w:b/>
          <w:sz w:val="24"/>
        </w:rPr>
      </w:pPr>
    </w:p>
    <w:p w:rsidR="008267BA" w:rsidRDefault="008267BA" w:rsidP="008267BA">
      <w:pPr>
        <w:spacing w:after="60"/>
        <w:ind w:left="360"/>
        <w:jc w:val="center"/>
        <w:rPr>
          <w:rFonts w:ascii="Book Antiqua" w:eastAsia="Arial Unicode MS" w:hAnsi="Book Antiqua"/>
          <w:b/>
          <w:sz w:val="24"/>
        </w:rPr>
      </w:pPr>
      <w:r>
        <w:rPr>
          <w:rFonts w:ascii="Book Antiqua" w:eastAsia="Arial Unicode MS" w:hAnsi="Book Antiqua"/>
          <w:b/>
          <w:sz w:val="24"/>
        </w:rPr>
        <w:t>EGZAMIN DYPLOMOWY</w:t>
      </w:r>
    </w:p>
    <w:p w:rsidR="008267BA" w:rsidRPr="00696A48" w:rsidRDefault="008267BA" w:rsidP="008267BA">
      <w:pPr>
        <w:pStyle w:val="Akapitzlist"/>
        <w:numPr>
          <w:ilvl w:val="0"/>
          <w:numId w:val="2"/>
        </w:numPr>
        <w:spacing w:after="60"/>
        <w:contextualSpacing w:val="0"/>
        <w:jc w:val="both"/>
        <w:rPr>
          <w:rFonts w:ascii="Book Antiqua" w:eastAsia="Arial Unicode MS" w:hAnsi="Book Antiqua"/>
          <w:b/>
          <w:strike/>
        </w:rPr>
      </w:pPr>
      <w:r w:rsidRPr="00696A48">
        <w:rPr>
          <w:rFonts w:ascii="Book Antiqua" w:hAnsi="Book Antiqua" w:cs="Tahoma"/>
          <w:b/>
          <w:bCs/>
        </w:rPr>
        <w:lastRenderedPageBreak/>
        <w:t>Egzamin dyplomowy na studiach II stopnia</w:t>
      </w:r>
      <w:r w:rsidRPr="00696A48">
        <w:rPr>
          <w:rFonts w:ascii="Book Antiqua" w:hAnsi="Book Antiqua" w:cs="Tahoma"/>
        </w:rPr>
        <w:t xml:space="preserve"> zgodnie z </w:t>
      </w:r>
      <w:r w:rsidRPr="00696A48">
        <w:rPr>
          <w:rFonts w:ascii="Book Antiqua" w:hAnsi="Book Antiqua" w:cs="Tahoma"/>
          <w:i/>
          <w:iCs/>
        </w:rPr>
        <w:t xml:space="preserve">Regulaminem studiów </w:t>
      </w:r>
      <w:r w:rsidRPr="00696A48">
        <w:rPr>
          <w:rFonts w:ascii="Book Antiqua" w:hAnsi="Book Antiqua" w:cs="Tahoma"/>
        </w:rPr>
        <w:t xml:space="preserve">jest egzaminem teoretycznym, złożonym z ustnej prezentacji założeń pracy dyplomowej oraz odpowiedzi ustnej na dwa pytania egzaminacyjne. </w:t>
      </w:r>
    </w:p>
    <w:p w:rsidR="008267BA" w:rsidRPr="00696A48" w:rsidRDefault="008267BA" w:rsidP="008267BA">
      <w:pPr>
        <w:pStyle w:val="Akapitzlist"/>
        <w:numPr>
          <w:ilvl w:val="0"/>
          <w:numId w:val="2"/>
        </w:numPr>
        <w:spacing w:after="60"/>
        <w:contextualSpacing w:val="0"/>
        <w:jc w:val="both"/>
        <w:rPr>
          <w:rFonts w:ascii="Book Antiqua" w:eastAsia="Arial Unicode MS" w:hAnsi="Book Antiqua"/>
          <w:strike/>
        </w:rPr>
      </w:pPr>
      <w:r w:rsidRPr="00696A48">
        <w:rPr>
          <w:rFonts w:ascii="Book Antiqua" w:eastAsia="Arial Unicode MS" w:hAnsi="Book Antiqua"/>
        </w:rPr>
        <w:t xml:space="preserve">Przygotowaną wcześniej prezentację multimedialną, dotyczącą najważniejszych zagadnień pracy dyplomowej student przesyła do Dziekanatu, którą następnie prezentuje w trakcie egzaminu dyplomowego. </w:t>
      </w:r>
    </w:p>
    <w:p w:rsidR="008267BA" w:rsidRPr="00696A48" w:rsidRDefault="008267BA" w:rsidP="008267BA">
      <w:pPr>
        <w:pStyle w:val="Akapitzlist"/>
        <w:numPr>
          <w:ilvl w:val="0"/>
          <w:numId w:val="2"/>
        </w:numPr>
        <w:spacing w:after="60"/>
        <w:contextualSpacing w:val="0"/>
        <w:jc w:val="both"/>
        <w:rPr>
          <w:rFonts w:ascii="Book Antiqua" w:eastAsia="Arial Unicode MS" w:hAnsi="Book Antiqua"/>
        </w:rPr>
      </w:pPr>
      <w:r w:rsidRPr="00696A48">
        <w:rPr>
          <w:rFonts w:ascii="Book Antiqua" w:hAnsi="Book Antiqua" w:cs="Tahoma"/>
          <w:bCs/>
        </w:rPr>
        <w:t>Warunkiem dopuszczenia do egzaminu dyplomowego jest:</w:t>
      </w:r>
    </w:p>
    <w:p w:rsidR="008267BA" w:rsidRDefault="008267BA" w:rsidP="008267B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/>
        <w:ind w:left="709" w:hanging="283"/>
        <w:contextualSpacing w:val="0"/>
        <w:jc w:val="both"/>
        <w:rPr>
          <w:rFonts w:ascii="Book Antiqua" w:hAnsi="Book Antiqua"/>
        </w:rPr>
      </w:pPr>
      <w:r w:rsidRPr="00696A48">
        <w:rPr>
          <w:rFonts w:ascii="Book Antiqua" w:hAnsi="Book Antiqua"/>
        </w:rPr>
        <w:t xml:space="preserve">osiągnięcie wszystkich efektów uczenia się zawartych </w:t>
      </w:r>
      <w:r>
        <w:rPr>
          <w:rFonts w:ascii="Book Antiqua" w:hAnsi="Book Antiqua"/>
        </w:rPr>
        <w:t>w programie studiów dla  danego kierunku,</w:t>
      </w:r>
    </w:p>
    <w:p w:rsidR="008267BA" w:rsidRDefault="008267BA" w:rsidP="008267B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/>
        <w:ind w:left="709" w:hanging="283"/>
        <w:contextualSpacing w:val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przedstawienie protokołu kontroli oryginalności pracy w ramach funkcjonującej w uczelni procedury </w:t>
      </w:r>
      <w:proofErr w:type="spellStart"/>
      <w:r>
        <w:rPr>
          <w:rFonts w:ascii="Book Antiqua" w:hAnsi="Book Antiqua"/>
        </w:rPr>
        <w:t>antyplagiatowej</w:t>
      </w:r>
      <w:proofErr w:type="spellEnd"/>
      <w:r>
        <w:rPr>
          <w:rFonts w:ascii="Book Antiqua" w:hAnsi="Book Antiqua"/>
        </w:rPr>
        <w:t>,</w:t>
      </w:r>
    </w:p>
    <w:p w:rsidR="008267BA" w:rsidRDefault="008267BA" w:rsidP="008267B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/>
        <w:ind w:left="709" w:hanging="283"/>
        <w:contextualSpacing w:val="0"/>
        <w:jc w:val="both"/>
        <w:rPr>
          <w:rFonts w:ascii="Book Antiqua" w:hAnsi="Book Antiqua"/>
        </w:rPr>
      </w:pPr>
      <w:r>
        <w:rPr>
          <w:rFonts w:ascii="Book Antiqua" w:hAnsi="Book Antiqua"/>
        </w:rPr>
        <w:t>uzyskanie pozytywnej oceny pracy dyplomowej przez promotora i recenzenta.</w:t>
      </w:r>
    </w:p>
    <w:p w:rsidR="008267BA" w:rsidRDefault="008267BA" w:rsidP="008267B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Book Antiqua" w:hAnsi="Book Antiqua"/>
        </w:rPr>
      </w:pPr>
      <w:r>
        <w:rPr>
          <w:rFonts w:ascii="Book Antiqua" w:eastAsia="Arial Unicode MS" w:hAnsi="Book Antiqua"/>
        </w:rPr>
        <w:t>Egzamin dyplomowy odbywa się po ostatnim zdanym egzaminie, przewidzianym w planie studiów i zrealizowanym kształceniu praktycznym.</w:t>
      </w:r>
    </w:p>
    <w:p w:rsidR="008267BA" w:rsidRDefault="008267BA" w:rsidP="008267B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Book Antiqua" w:hAnsi="Book Antiqua"/>
        </w:rPr>
      </w:pPr>
      <w:r>
        <w:rPr>
          <w:rFonts w:ascii="Book Antiqua" w:eastAsia="Arial Unicode MS" w:hAnsi="Book Antiqua"/>
        </w:rPr>
        <w:t>Termin egzaminu dyplomowego podawany jest do wiadomości studentów przez Dziekana na 14 dni przed planowanym terminem egzaminu dyplomowego.</w:t>
      </w:r>
    </w:p>
    <w:p w:rsidR="008267BA" w:rsidRDefault="008267BA" w:rsidP="008267BA">
      <w:pPr>
        <w:pStyle w:val="Akapitzlist"/>
        <w:numPr>
          <w:ilvl w:val="0"/>
          <w:numId w:val="2"/>
        </w:numPr>
        <w:tabs>
          <w:tab w:val="left" w:pos="851"/>
        </w:tabs>
        <w:spacing w:after="60"/>
        <w:contextualSpacing w:val="0"/>
        <w:jc w:val="both"/>
        <w:rPr>
          <w:rFonts w:ascii="Book Antiqua" w:hAnsi="Book Antiqua"/>
        </w:rPr>
      </w:pPr>
      <w:r>
        <w:rPr>
          <w:rFonts w:ascii="Book Antiqua" w:eastAsia="Arial Unicode MS" w:hAnsi="Book Antiqua"/>
        </w:rPr>
        <w:t xml:space="preserve">Egzamin dyplomowy odbywa się przed Komisją, powołaną przez Dziekana, liczącą 3 osoby (przewodniczący, recenzent i promotor), zgromadzoną w sali dydaktycznej budynku Uniwersytetu Medycznego. </w:t>
      </w:r>
    </w:p>
    <w:p w:rsidR="008267BA" w:rsidRDefault="008267BA" w:rsidP="008267BA">
      <w:pPr>
        <w:pStyle w:val="Akapitzlist"/>
        <w:numPr>
          <w:ilvl w:val="0"/>
          <w:numId w:val="2"/>
        </w:numPr>
        <w:tabs>
          <w:tab w:val="left" w:pos="851"/>
        </w:tabs>
        <w:spacing w:after="60"/>
        <w:jc w:val="both"/>
        <w:rPr>
          <w:rFonts w:ascii="Book Antiqua" w:hAnsi="Book Antiqua"/>
        </w:rPr>
      </w:pPr>
      <w:r>
        <w:rPr>
          <w:rFonts w:ascii="Book Antiqua" w:eastAsia="Arial Unicode MS" w:hAnsi="Book Antiqua"/>
        </w:rPr>
        <w:t xml:space="preserve">Komisji przewodniczy Dziekan, Prodziekan lub nauczyciel akademicki posiadający co najmniej stopień doktora  habilitowanego wyznaczony przez Dziekana. </w:t>
      </w:r>
    </w:p>
    <w:p w:rsidR="008267BA" w:rsidRDefault="008267BA" w:rsidP="008267BA">
      <w:pPr>
        <w:pStyle w:val="NormalnyWeb"/>
        <w:widowControl w:val="0"/>
        <w:numPr>
          <w:ilvl w:val="0"/>
          <w:numId w:val="2"/>
        </w:numPr>
        <w:tabs>
          <w:tab w:val="left" w:pos="709"/>
        </w:tabs>
        <w:suppressAutoHyphens/>
        <w:spacing w:before="0" w:beforeAutospacing="0" w:after="0" w:afterAutospacing="0" w:line="288" w:lineRule="auto"/>
        <w:ind w:left="357" w:hanging="357"/>
        <w:jc w:val="both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Przed rozpoczęciem egzaminu dyplomowego Komisji egzaminacyjnej powinny być przedstawione następujące dokumenty:</w:t>
      </w:r>
    </w:p>
    <w:p w:rsidR="008267BA" w:rsidRDefault="008267BA" w:rsidP="008267BA">
      <w:pPr>
        <w:pStyle w:val="NormalnyWeb"/>
        <w:widowControl w:val="0"/>
        <w:numPr>
          <w:ilvl w:val="0"/>
          <w:numId w:val="4"/>
        </w:numPr>
        <w:tabs>
          <w:tab w:val="left" w:pos="709"/>
        </w:tabs>
        <w:suppressAutoHyphens/>
        <w:spacing w:before="0" w:beforeAutospacing="0" w:after="60" w:afterAutospacing="0" w:line="288" w:lineRule="auto"/>
        <w:ind w:left="850" w:hanging="425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średnia z ocen pracy dyplomowej promotora i recenzenta;</w:t>
      </w:r>
    </w:p>
    <w:p w:rsidR="008267BA" w:rsidRDefault="008267BA" w:rsidP="008267BA">
      <w:pPr>
        <w:pStyle w:val="NormalnyWeb"/>
        <w:widowControl w:val="0"/>
        <w:numPr>
          <w:ilvl w:val="0"/>
          <w:numId w:val="4"/>
        </w:numPr>
        <w:tabs>
          <w:tab w:val="left" w:pos="709"/>
        </w:tabs>
        <w:suppressAutoHyphens/>
        <w:spacing w:before="0" w:beforeAutospacing="0" w:after="60" w:afterAutospacing="0" w:line="288" w:lineRule="auto"/>
        <w:ind w:left="850" w:hanging="425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formularz protokołu egzaminu dyplomowego;</w:t>
      </w:r>
    </w:p>
    <w:p w:rsidR="008267BA" w:rsidRDefault="008267BA" w:rsidP="008267BA">
      <w:pPr>
        <w:pStyle w:val="NormalnyWeb"/>
        <w:widowControl w:val="0"/>
        <w:numPr>
          <w:ilvl w:val="0"/>
          <w:numId w:val="4"/>
        </w:numPr>
        <w:tabs>
          <w:tab w:val="left" w:pos="709"/>
        </w:tabs>
        <w:suppressAutoHyphens/>
        <w:spacing w:before="0" w:beforeAutospacing="0" w:after="60" w:afterAutospacing="0" w:line="288" w:lineRule="auto"/>
        <w:ind w:left="850" w:hanging="425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prezentacja głównych założeń pracy dyplomowej;</w:t>
      </w:r>
    </w:p>
    <w:p w:rsidR="008267BA" w:rsidRDefault="008267BA" w:rsidP="008267BA">
      <w:pPr>
        <w:pStyle w:val="NormalnyWeb"/>
        <w:widowControl w:val="0"/>
        <w:numPr>
          <w:ilvl w:val="0"/>
          <w:numId w:val="4"/>
        </w:numPr>
        <w:tabs>
          <w:tab w:val="left" w:pos="709"/>
        </w:tabs>
        <w:suppressAutoHyphens/>
        <w:spacing w:before="0" w:beforeAutospacing="0" w:after="60" w:afterAutospacing="0" w:line="288" w:lineRule="auto"/>
        <w:ind w:left="850" w:hanging="425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lista pytań egzaminacyjnych.</w:t>
      </w:r>
    </w:p>
    <w:p w:rsidR="008267BA" w:rsidRDefault="008267BA" w:rsidP="008267BA">
      <w:pPr>
        <w:pStyle w:val="Akapitzlist"/>
        <w:numPr>
          <w:ilvl w:val="0"/>
          <w:numId w:val="2"/>
        </w:numPr>
        <w:tabs>
          <w:tab w:val="left" w:pos="851"/>
        </w:tabs>
        <w:spacing w:after="60"/>
        <w:ind w:left="357" w:hanging="357"/>
        <w:contextualSpacing w:val="0"/>
        <w:jc w:val="both"/>
        <w:rPr>
          <w:rFonts w:ascii="Book Antiqua" w:hAnsi="Book Antiqua"/>
        </w:rPr>
      </w:pPr>
      <w:r>
        <w:rPr>
          <w:rFonts w:ascii="Book Antiqua" w:eastAsia="Arial Unicode MS" w:hAnsi="Book Antiqua"/>
        </w:rPr>
        <w:t xml:space="preserve">Pierwszą część egzaminu dyplomowego stanowi prezentacja głównych założeń pracy dyplomowej (temat, cel pracy, problemy badawcze, materiał, metoda oraz wnioski). </w:t>
      </w:r>
    </w:p>
    <w:p w:rsidR="008267BA" w:rsidRDefault="008267BA" w:rsidP="008267BA">
      <w:pPr>
        <w:pStyle w:val="Akapitzlist"/>
        <w:numPr>
          <w:ilvl w:val="0"/>
          <w:numId w:val="2"/>
        </w:numPr>
        <w:tabs>
          <w:tab w:val="left" w:pos="851"/>
        </w:tabs>
        <w:spacing w:after="60"/>
        <w:jc w:val="both"/>
        <w:rPr>
          <w:rFonts w:ascii="Book Antiqua" w:hAnsi="Book Antiqua"/>
        </w:rPr>
      </w:pPr>
      <w:r w:rsidRPr="00696A48">
        <w:rPr>
          <w:rFonts w:ascii="Book Antiqua" w:eastAsia="Arial Unicode MS" w:hAnsi="Book Antiqua"/>
        </w:rPr>
        <w:t xml:space="preserve">Część druga egzaminu dyplomowego polega na ustnej odpowiedzi na pytania egzaminacyjne z 2 przedmiotów wskazanych w sylabusie egzaminu dyplomowego                    (1 pytanie z każdego przedmiotu). </w:t>
      </w:r>
    </w:p>
    <w:p w:rsidR="008267BA" w:rsidRDefault="008267BA" w:rsidP="008267BA">
      <w:pPr>
        <w:pStyle w:val="Akapitzlist"/>
        <w:numPr>
          <w:ilvl w:val="0"/>
          <w:numId w:val="2"/>
        </w:numPr>
        <w:tabs>
          <w:tab w:val="left" w:pos="709"/>
        </w:tabs>
        <w:spacing w:after="60"/>
        <w:contextualSpacing w:val="0"/>
        <w:jc w:val="both"/>
        <w:rPr>
          <w:rFonts w:ascii="Book Antiqua" w:eastAsia="Arial Unicode MS" w:hAnsi="Book Antiqua"/>
        </w:rPr>
      </w:pPr>
      <w:r>
        <w:rPr>
          <w:rFonts w:ascii="Book Antiqua" w:eastAsia="Calibri" w:hAnsi="Book Antiqua"/>
        </w:rPr>
        <w:t>Student w obecności Komisji Egzaminacyjnej losuje numer zadania egzaminacyjnego.</w:t>
      </w:r>
    </w:p>
    <w:p w:rsidR="008267BA" w:rsidRDefault="008267BA" w:rsidP="008267BA">
      <w:pPr>
        <w:pStyle w:val="NormalnyWeb"/>
        <w:widowControl w:val="0"/>
        <w:numPr>
          <w:ilvl w:val="0"/>
          <w:numId w:val="2"/>
        </w:numPr>
        <w:tabs>
          <w:tab w:val="left" w:pos="709"/>
        </w:tabs>
        <w:suppressAutoHyphens/>
        <w:spacing w:before="0" w:beforeAutospacing="0" w:after="60" w:afterAutospacing="0" w:line="288" w:lineRule="auto"/>
        <w:jc w:val="both"/>
        <w:rPr>
          <w:rFonts w:ascii="Book Antiqua" w:hAnsi="Book Antiqua" w:cs="Tahoma"/>
          <w:strike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Wybrane pytanie wraz z przypisanym do niego numerem nie będzie dostępne dla pozostałych zdających w tym dniu egzaminu</w:t>
      </w:r>
      <w:r>
        <w:rPr>
          <w:rFonts w:ascii="Book Antiqua" w:hAnsi="Book Antiqua" w:cs="Tahoma"/>
          <w:strike/>
          <w:sz w:val="22"/>
          <w:szCs w:val="22"/>
        </w:rPr>
        <w:t>.</w:t>
      </w:r>
    </w:p>
    <w:p w:rsidR="008267BA" w:rsidRDefault="008267BA" w:rsidP="008267BA">
      <w:pPr>
        <w:pStyle w:val="Akapitzlist"/>
        <w:numPr>
          <w:ilvl w:val="0"/>
          <w:numId w:val="2"/>
        </w:numPr>
        <w:tabs>
          <w:tab w:val="left" w:pos="851"/>
        </w:tabs>
        <w:spacing w:after="60"/>
        <w:contextualSpacing w:val="0"/>
        <w:jc w:val="both"/>
        <w:rPr>
          <w:rFonts w:ascii="Book Antiqua" w:eastAsia="Arial Unicode MS" w:hAnsi="Book Antiqua"/>
        </w:rPr>
      </w:pPr>
      <w:r>
        <w:rPr>
          <w:rFonts w:ascii="Book Antiqua" w:hAnsi="Book Antiqua" w:cs="Tahoma"/>
        </w:rPr>
        <w:t xml:space="preserve">Przewidziany czas trwania egzaminu dyplomowego to łącznie 30 minut, w tym: do 20 minut na przygotowanie się studenta do odpowiedzi i odpowiedź. </w:t>
      </w:r>
    </w:p>
    <w:p w:rsidR="008267BA" w:rsidRPr="00A052AF" w:rsidRDefault="008267BA" w:rsidP="008267BA">
      <w:pPr>
        <w:pStyle w:val="Akapitzlist"/>
        <w:numPr>
          <w:ilvl w:val="0"/>
          <w:numId w:val="2"/>
        </w:numPr>
        <w:tabs>
          <w:tab w:val="left" w:pos="851"/>
        </w:tabs>
        <w:spacing w:after="60"/>
        <w:contextualSpacing w:val="0"/>
        <w:jc w:val="both"/>
        <w:rPr>
          <w:rFonts w:ascii="Book Antiqua" w:eastAsia="Arial Unicode MS" w:hAnsi="Book Antiqua" w:cs="Tahoma"/>
        </w:rPr>
      </w:pPr>
      <w:r>
        <w:t xml:space="preserve">W przypadku uzyskania 0 pkt. z pytania 1 lub 2 Komisja egzaminacyjna pozwala studentowi na wylosowanie dodatkowego pytania i udzielenie odpowiedzi na nie, co odnotowuje się w protokole </w:t>
      </w:r>
      <w:r>
        <w:lastRenderedPageBreak/>
        <w:t>indywidualnym egzaminu. W czasie egzaminu dopuszczalne jest jednokrotne losowanie dodatkowego pytania.</w:t>
      </w:r>
    </w:p>
    <w:p w:rsidR="008267BA" w:rsidRDefault="008267BA" w:rsidP="008267BA">
      <w:pPr>
        <w:pStyle w:val="Akapitzlist"/>
        <w:numPr>
          <w:ilvl w:val="0"/>
          <w:numId w:val="2"/>
        </w:numPr>
        <w:spacing w:after="60"/>
        <w:contextualSpacing w:val="0"/>
        <w:jc w:val="both"/>
        <w:rPr>
          <w:rFonts w:ascii="Book Antiqua" w:eastAsia="Arial Unicode MS" w:hAnsi="Book Antiqua"/>
          <w:b/>
        </w:rPr>
      </w:pPr>
      <w:r w:rsidRPr="00A052AF">
        <w:rPr>
          <w:rFonts w:ascii="Book Antiqua" w:hAnsi="Book Antiqua" w:cs="Tahoma"/>
        </w:rPr>
        <w:t>Po rozpoczęciu egzaminu student może porozumiewać się wyłącznie z przedstawicielami Komisji Egzaminacyjnej</w:t>
      </w:r>
      <w:r w:rsidRPr="00A052AF">
        <w:rPr>
          <w:rFonts w:ascii="Book Antiqua" w:eastAsia="Arial Unicode MS" w:hAnsi="Book Antiqua" w:cs="Tahoma"/>
          <w:b/>
        </w:rPr>
        <w:t>.</w:t>
      </w:r>
    </w:p>
    <w:p w:rsidR="008267BA" w:rsidRDefault="008267BA" w:rsidP="008267BA">
      <w:pPr>
        <w:pStyle w:val="Akapitzlist"/>
        <w:numPr>
          <w:ilvl w:val="0"/>
          <w:numId w:val="2"/>
        </w:numPr>
        <w:spacing w:after="60"/>
        <w:contextualSpacing w:val="0"/>
        <w:jc w:val="both"/>
        <w:rPr>
          <w:rFonts w:ascii="Book Antiqua" w:eastAsia="Arial Unicode MS" w:hAnsi="Book Antiqua"/>
          <w:b/>
        </w:rPr>
      </w:pPr>
      <w:r>
        <w:rPr>
          <w:rFonts w:ascii="Book Antiqua" w:hAnsi="Book Antiqua" w:cs="Tahoma"/>
        </w:rPr>
        <w:t>Przebywanie osób trzecich w miejscu, w którym student zdaje egzamin jest zabronione.</w:t>
      </w:r>
    </w:p>
    <w:p w:rsidR="008267BA" w:rsidRDefault="008267BA" w:rsidP="008267BA">
      <w:pPr>
        <w:widowControl w:val="0"/>
        <w:numPr>
          <w:ilvl w:val="0"/>
          <w:numId w:val="2"/>
        </w:numPr>
        <w:suppressAutoHyphens/>
        <w:spacing w:after="60"/>
        <w:jc w:val="both"/>
        <w:rPr>
          <w:rFonts w:ascii="Book Antiqua" w:hAnsi="Book Antiqua" w:cs="Tahoma"/>
        </w:rPr>
      </w:pPr>
      <w:r>
        <w:rPr>
          <w:rFonts w:ascii="Book Antiqua" w:hAnsi="Book Antiqua" w:cs="Tahoma"/>
        </w:rPr>
        <w:t>Komisja analizuje odpowiedzi studenta, dokonuje ich oceny i wylicza ocenę na dyplomie.</w:t>
      </w:r>
    </w:p>
    <w:p w:rsidR="008267BA" w:rsidRDefault="008267BA" w:rsidP="008267BA">
      <w:pPr>
        <w:widowControl w:val="0"/>
        <w:numPr>
          <w:ilvl w:val="0"/>
          <w:numId w:val="2"/>
        </w:numPr>
        <w:suppressAutoHyphens/>
        <w:spacing w:after="60"/>
        <w:jc w:val="both"/>
        <w:rPr>
          <w:rFonts w:ascii="Book Antiqua" w:hAnsi="Book Antiqua" w:cs="Tahoma"/>
        </w:rPr>
      </w:pPr>
      <w:r>
        <w:rPr>
          <w:rFonts w:ascii="Book Antiqua" w:hAnsi="Book Antiqua" w:cs="Tahoma"/>
        </w:rPr>
        <w:t>Przewodniczący Komisji po zakończonym egzaminie informuje studenta o wyniku egzaminu dyplomowego oraz o ocenie na dyplomie.</w:t>
      </w:r>
    </w:p>
    <w:p w:rsidR="008267BA" w:rsidRDefault="008267BA" w:rsidP="008267BA">
      <w:pPr>
        <w:pStyle w:val="Akapitzlist"/>
        <w:numPr>
          <w:ilvl w:val="0"/>
          <w:numId w:val="2"/>
        </w:numPr>
        <w:spacing w:after="60"/>
        <w:contextualSpacing w:val="0"/>
        <w:jc w:val="both"/>
        <w:rPr>
          <w:rFonts w:ascii="Book Antiqua" w:eastAsia="Arial Unicode MS" w:hAnsi="Book Antiqua"/>
          <w:b/>
        </w:rPr>
      </w:pPr>
      <w:r>
        <w:rPr>
          <w:rFonts w:ascii="Book Antiqua" w:eastAsia="Arial Unicode MS" w:hAnsi="Book Antiqua"/>
        </w:rPr>
        <w:t>Z przebiegu egzaminu sporządza się protokół (</w:t>
      </w:r>
      <w:r>
        <w:rPr>
          <w:rFonts w:ascii="Book Antiqua" w:eastAsia="Arial Unicode MS" w:hAnsi="Book Antiqua"/>
          <w:i/>
        </w:rPr>
        <w:t>wg wzoru stanowiącego załącznik do dokumentacji egzaminu dyplomowego</w:t>
      </w:r>
      <w:r>
        <w:rPr>
          <w:rFonts w:ascii="Book Antiqua" w:eastAsia="Arial Unicode MS" w:hAnsi="Book Antiqua"/>
        </w:rPr>
        <w:t>).</w:t>
      </w:r>
    </w:p>
    <w:p w:rsidR="008267BA" w:rsidRDefault="008267BA" w:rsidP="008267BA">
      <w:pPr>
        <w:pStyle w:val="Akapitzlist"/>
        <w:numPr>
          <w:ilvl w:val="0"/>
          <w:numId w:val="2"/>
        </w:numPr>
        <w:tabs>
          <w:tab w:val="left" w:pos="851"/>
        </w:tabs>
        <w:spacing w:after="60"/>
        <w:contextualSpacing w:val="0"/>
        <w:jc w:val="both"/>
        <w:rPr>
          <w:rFonts w:ascii="Book Antiqua" w:eastAsia="Arial Unicode MS" w:hAnsi="Book Antiqua"/>
        </w:rPr>
      </w:pPr>
      <w:r>
        <w:rPr>
          <w:rFonts w:ascii="Book Antiqua" w:hAnsi="Book Antiqua" w:cs="Tahoma"/>
        </w:rPr>
        <w:t>W sytuacji uzyskania z egzaminu dyplomowego oceny niedostatecznej lub nieusprawiedliwionego nie przystąpienia do tego egzaminu w ustalonym terminie, Dziekan wyznacza drugi termin, jako ostateczny. Powtórny egzamin nie może się odbyć wcześniej, niż przed upływem jednego miesiąca i nie później niż po upływie dwóch miesięcy od daty pierwszego egzaminu. W przypadku nieobecności usprawiedliwionej w wyznaczonym terminie egzaminu dyplomowego, Dziekan wyznacza powtórny termin egzamin jako pierwszy.</w:t>
      </w:r>
    </w:p>
    <w:p w:rsidR="008267BA" w:rsidRDefault="008267BA" w:rsidP="008267BA">
      <w:pPr>
        <w:pStyle w:val="Akapitzlist"/>
        <w:numPr>
          <w:ilvl w:val="0"/>
          <w:numId w:val="2"/>
        </w:numPr>
        <w:tabs>
          <w:tab w:val="left" w:pos="851"/>
        </w:tabs>
        <w:spacing w:after="60"/>
        <w:contextualSpacing w:val="0"/>
        <w:jc w:val="both"/>
        <w:rPr>
          <w:rFonts w:ascii="Book Antiqua" w:eastAsia="Arial Unicode MS" w:hAnsi="Book Antiqua"/>
        </w:rPr>
      </w:pPr>
      <w:r>
        <w:rPr>
          <w:rFonts w:ascii="Book Antiqua" w:hAnsi="Book Antiqua" w:cs="Tahoma"/>
        </w:rPr>
        <w:t>W przypadku uzyskania oceny niedostatecznej z egzaminu dyplomowego w drugim terminie, student zostaje skreślony z listy studentów.</w:t>
      </w:r>
    </w:p>
    <w:p w:rsidR="008267BA" w:rsidRDefault="008267BA" w:rsidP="008267BA">
      <w:pPr>
        <w:spacing w:after="60"/>
        <w:rPr>
          <w:rFonts w:ascii="Book Antiqua" w:hAnsi="Book Antiqua" w:cs="Tahoma"/>
        </w:rPr>
      </w:pPr>
    </w:p>
    <w:p w:rsidR="008267BA" w:rsidRDefault="008267BA" w:rsidP="008267BA">
      <w:pPr>
        <w:pStyle w:val="Tekstpodstawowy21"/>
        <w:tabs>
          <w:tab w:val="left" w:pos="426"/>
        </w:tabs>
        <w:autoSpaceDE w:val="0"/>
        <w:spacing w:after="60" w:line="288" w:lineRule="auto"/>
        <w:jc w:val="center"/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ZASADY OCENIANIA EGZAMINU DYPLOMOWEGO</w:t>
      </w:r>
    </w:p>
    <w:p w:rsidR="008267BA" w:rsidRDefault="008267BA" w:rsidP="008267BA">
      <w:pPr>
        <w:pStyle w:val="Tekstpodstawowy21"/>
        <w:numPr>
          <w:ilvl w:val="0"/>
          <w:numId w:val="5"/>
        </w:numPr>
        <w:tabs>
          <w:tab w:val="left" w:pos="426"/>
        </w:tabs>
        <w:autoSpaceDE w:val="0"/>
        <w:spacing w:after="60" w:line="288" w:lineRule="auto"/>
        <w:jc w:val="both"/>
        <w:rPr>
          <w:rFonts w:ascii="Book Antiqua" w:hAnsi="Book Antiqua"/>
          <w:b w:val="0"/>
          <w:szCs w:val="22"/>
        </w:rPr>
      </w:pPr>
      <w:r>
        <w:rPr>
          <w:rFonts w:ascii="Book Antiqua" w:hAnsi="Book Antiqua"/>
          <w:b w:val="0"/>
          <w:szCs w:val="22"/>
        </w:rPr>
        <w:t>Ustalenie oceny z egzaminu dyplomowego oraz oceny i wyniku ukończenia studiów odbywa się po zakończeniu egzaminu dyplomowego przez osobę zdającą egzamin.</w:t>
      </w:r>
    </w:p>
    <w:p w:rsidR="008267BA" w:rsidRPr="00696A48" w:rsidRDefault="008267BA" w:rsidP="008267BA">
      <w:pPr>
        <w:pStyle w:val="Akapitzlist"/>
        <w:widowControl w:val="0"/>
        <w:numPr>
          <w:ilvl w:val="0"/>
          <w:numId w:val="5"/>
        </w:numPr>
        <w:tabs>
          <w:tab w:val="left" w:pos="720"/>
        </w:tabs>
        <w:suppressAutoHyphens/>
        <w:autoSpaceDE w:val="0"/>
        <w:spacing w:after="60"/>
        <w:contextualSpacing w:val="0"/>
        <w:jc w:val="both"/>
        <w:rPr>
          <w:rFonts w:ascii="Book Antiqua" w:hAnsi="Book Antiqua" w:cs="Tahoma"/>
        </w:rPr>
      </w:pPr>
      <w:r>
        <w:rPr>
          <w:rFonts w:ascii="Book Antiqua" w:hAnsi="Book Antiqua" w:cs="Tahoma"/>
        </w:rPr>
        <w:t xml:space="preserve">W trakcie egzaminu stosowane są następujące </w:t>
      </w:r>
      <w:r>
        <w:rPr>
          <w:rFonts w:ascii="Book Antiqua" w:hAnsi="Book Antiqua" w:cs="Tahoma"/>
          <w:bCs/>
        </w:rPr>
        <w:t xml:space="preserve">zasady oceniania. </w:t>
      </w:r>
      <w:r>
        <w:rPr>
          <w:rFonts w:ascii="Book Antiqua" w:hAnsi="Book Antiqua" w:cs="Tahoma"/>
        </w:rPr>
        <w:t xml:space="preserve">Ocena z egzaminu wyrażona jest w punktach, a następnie przeliczona na ocenę z egzaminu dyplomowego. Maksymalna liczba punktów zgodnie z kryteriami stanowiącymi załącznik do niniejszych zasad wynosi: za prezentację założeń pracy dyplomowej – maksymalnie 4 punkty i za odpowiedzi na pytania – maksymalnie 12 punktów. Przeliczenie punktów na ocenę z egzaminu dyplomowego odbywa się po zsumowaniu punktów za obie części egzaminu (prezentacja pracy i odpowiedzi na pytania). Maksymalna liczba punktów, jaką może </w:t>
      </w:r>
      <w:r w:rsidRPr="00696A48">
        <w:rPr>
          <w:rFonts w:ascii="Book Antiqua" w:hAnsi="Book Antiqua" w:cs="Tahoma"/>
        </w:rPr>
        <w:t>uzyskać student z egzaminu dyplomowego wynosi 16 punktów. Przeliczanie punktów uzyskanych na egzaminie dyplomowym na stopnie odbywa się zgodnie z obowiązującym Regulaminem studiów według następującej skali:</w:t>
      </w:r>
    </w:p>
    <w:p w:rsidR="008267BA" w:rsidRPr="00696A48" w:rsidRDefault="008267BA" w:rsidP="008267BA">
      <w:pPr>
        <w:autoSpaceDE w:val="0"/>
        <w:spacing w:after="60"/>
        <w:ind w:left="768"/>
        <w:jc w:val="both"/>
        <w:rPr>
          <w:rFonts w:ascii="Book Antiqua" w:hAnsi="Book Antiqua" w:cs="Tahoma"/>
        </w:rPr>
      </w:pPr>
      <w:r w:rsidRPr="00696A48">
        <w:rPr>
          <w:rFonts w:ascii="Book Antiqua" w:hAnsi="Book Antiqua" w:cs="Tahoma"/>
        </w:rPr>
        <w:t>14,5 – 16 pkt. (</w:t>
      </w:r>
      <w:r w:rsidRPr="00696A48">
        <w:rPr>
          <w:rFonts w:ascii="Book Antiqua" w:hAnsi="Book Antiqua"/>
        </w:rPr>
        <w:t>powyżej 90%)</w:t>
      </w:r>
      <w:r w:rsidRPr="00696A48">
        <w:rPr>
          <w:rFonts w:ascii="Book Antiqua" w:hAnsi="Book Antiqua" w:cs="Tahoma"/>
        </w:rPr>
        <w:tab/>
        <w:t xml:space="preserve">– bardzo dobry </w:t>
      </w:r>
    </w:p>
    <w:p w:rsidR="008267BA" w:rsidRPr="00696A48" w:rsidRDefault="008267BA" w:rsidP="008267BA">
      <w:pPr>
        <w:autoSpaceDE w:val="0"/>
        <w:spacing w:after="60"/>
        <w:ind w:left="768"/>
        <w:jc w:val="both"/>
        <w:rPr>
          <w:rFonts w:ascii="Book Antiqua" w:hAnsi="Book Antiqua" w:cs="Tahoma"/>
        </w:rPr>
      </w:pPr>
      <w:r w:rsidRPr="00696A48">
        <w:rPr>
          <w:rFonts w:ascii="Book Antiqua" w:hAnsi="Book Antiqua" w:cs="Tahoma"/>
        </w:rPr>
        <w:t>13 - 14 pkt. (</w:t>
      </w:r>
      <w:r w:rsidRPr="00696A48">
        <w:rPr>
          <w:rFonts w:ascii="Book Antiqua" w:hAnsi="Book Antiqua"/>
        </w:rPr>
        <w:t>powyżej 83-90%)</w:t>
      </w:r>
      <w:r w:rsidRPr="00696A48">
        <w:rPr>
          <w:rFonts w:ascii="Book Antiqua" w:hAnsi="Book Antiqua" w:cs="Tahoma"/>
        </w:rPr>
        <w:t>– dobry plus</w:t>
      </w:r>
    </w:p>
    <w:p w:rsidR="008267BA" w:rsidRPr="00696A48" w:rsidRDefault="008267BA" w:rsidP="008267BA">
      <w:pPr>
        <w:autoSpaceDE w:val="0"/>
        <w:spacing w:after="60"/>
        <w:ind w:left="768"/>
        <w:jc w:val="both"/>
        <w:rPr>
          <w:rFonts w:ascii="Book Antiqua" w:hAnsi="Book Antiqua" w:cs="Tahoma"/>
        </w:rPr>
      </w:pPr>
      <w:r w:rsidRPr="00696A48">
        <w:rPr>
          <w:rFonts w:ascii="Book Antiqua" w:hAnsi="Book Antiqua" w:cs="Tahoma"/>
        </w:rPr>
        <w:t>12 – 12,5 (</w:t>
      </w:r>
      <w:r w:rsidRPr="00696A48">
        <w:rPr>
          <w:rFonts w:ascii="Book Antiqua" w:hAnsi="Book Antiqua"/>
        </w:rPr>
        <w:t>powyżej 75-83%)</w:t>
      </w:r>
      <w:r w:rsidRPr="00696A48">
        <w:rPr>
          <w:rFonts w:ascii="Book Antiqua" w:hAnsi="Book Antiqua" w:cs="Tahoma"/>
        </w:rPr>
        <w:t xml:space="preserve"> </w:t>
      </w:r>
      <w:r w:rsidRPr="00696A48">
        <w:rPr>
          <w:rFonts w:ascii="Book Antiqua" w:hAnsi="Book Antiqua" w:cs="Tahoma"/>
        </w:rPr>
        <w:tab/>
        <w:t xml:space="preserve">– dobry  </w:t>
      </w:r>
    </w:p>
    <w:p w:rsidR="008267BA" w:rsidRPr="00696A48" w:rsidRDefault="008267BA" w:rsidP="008267BA">
      <w:pPr>
        <w:autoSpaceDE w:val="0"/>
        <w:spacing w:after="60"/>
        <w:ind w:left="768"/>
        <w:jc w:val="both"/>
        <w:rPr>
          <w:rFonts w:ascii="Book Antiqua" w:hAnsi="Book Antiqua" w:cs="Tahoma"/>
        </w:rPr>
      </w:pPr>
      <w:r w:rsidRPr="00696A48">
        <w:rPr>
          <w:rFonts w:ascii="Book Antiqua" w:hAnsi="Book Antiqua" w:cs="Tahoma"/>
        </w:rPr>
        <w:t xml:space="preserve">11 – 11,5 pkt. </w:t>
      </w:r>
      <w:r w:rsidRPr="00696A48">
        <w:rPr>
          <w:rFonts w:ascii="Book Antiqua" w:hAnsi="Book Antiqua" w:cs="Tahoma"/>
        </w:rPr>
        <w:tab/>
        <w:t>(</w:t>
      </w:r>
      <w:r w:rsidRPr="00696A48">
        <w:rPr>
          <w:rFonts w:ascii="Book Antiqua" w:hAnsi="Book Antiqua"/>
        </w:rPr>
        <w:t>powyżej 67-75%)</w:t>
      </w:r>
      <w:r w:rsidRPr="00696A48">
        <w:rPr>
          <w:rFonts w:ascii="Book Antiqua" w:hAnsi="Book Antiqua" w:cs="Tahoma"/>
        </w:rPr>
        <w:t xml:space="preserve"> – dostateczny plus</w:t>
      </w:r>
    </w:p>
    <w:p w:rsidR="008267BA" w:rsidRPr="00696A48" w:rsidRDefault="008267BA" w:rsidP="008267BA">
      <w:pPr>
        <w:autoSpaceDE w:val="0"/>
        <w:spacing w:after="60"/>
        <w:ind w:left="768"/>
        <w:jc w:val="both"/>
        <w:rPr>
          <w:rFonts w:ascii="Book Antiqua" w:hAnsi="Book Antiqua" w:cs="Tahoma"/>
        </w:rPr>
      </w:pPr>
      <w:r w:rsidRPr="00696A48">
        <w:rPr>
          <w:rFonts w:ascii="Book Antiqua" w:hAnsi="Book Antiqua" w:cs="Tahoma"/>
        </w:rPr>
        <w:t>9,5 – 10,5 pkt. (</w:t>
      </w:r>
      <w:r w:rsidRPr="00696A48">
        <w:rPr>
          <w:rFonts w:ascii="Book Antiqua" w:hAnsi="Book Antiqua"/>
        </w:rPr>
        <w:t>60-67%)</w:t>
      </w:r>
      <w:r w:rsidRPr="00696A48">
        <w:rPr>
          <w:rFonts w:ascii="Book Antiqua" w:hAnsi="Book Antiqua" w:cs="Tahoma"/>
        </w:rPr>
        <w:tab/>
        <w:t xml:space="preserve">– dostateczny </w:t>
      </w:r>
    </w:p>
    <w:p w:rsidR="008267BA" w:rsidRPr="00696A48" w:rsidRDefault="008267BA" w:rsidP="008267BA">
      <w:pPr>
        <w:autoSpaceDE w:val="0"/>
        <w:spacing w:after="60"/>
        <w:ind w:left="720"/>
        <w:jc w:val="both"/>
        <w:rPr>
          <w:rFonts w:ascii="Book Antiqua" w:hAnsi="Book Antiqua" w:cs="Tahoma"/>
        </w:rPr>
      </w:pPr>
      <w:r w:rsidRPr="00696A48">
        <w:rPr>
          <w:rFonts w:ascii="Book Antiqua" w:hAnsi="Book Antiqua" w:cs="Tahoma"/>
        </w:rPr>
        <w:t xml:space="preserve"> 9 i mniej pkt. </w:t>
      </w:r>
      <w:r w:rsidRPr="00696A48">
        <w:rPr>
          <w:rFonts w:ascii="Book Antiqua" w:hAnsi="Book Antiqua" w:cs="Tahoma"/>
        </w:rPr>
        <w:tab/>
        <w:t>– niedostateczny</w:t>
      </w:r>
    </w:p>
    <w:p w:rsidR="008267BA" w:rsidRDefault="008267BA" w:rsidP="008267BA">
      <w:pPr>
        <w:pStyle w:val="Tekstpodstawowy21"/>
        <w:numPr>
          <w:ilvl w:val="0"/>
          <w:numId w:val="5"/>
        </w:numPr>
        <w:tabs>
          <w:tab w:val="left" w:pos="426"/>
        </w:tabs>
        <w:autoSpaceDE w:val="0"/>
        <w:spacing w:after="60" w:line="288" w:lineRule="auto"/>
        <w:ind w:left="357" w:hanging="357"/>
        <w:jc w:val="both"/>
        <w:rPr>
          <w:rFonts w:ascii="Book Antiqua" w:hAnsi="Book Antiqua"/>
          <w:b w:val="0"/>
          <w:szCs w:val="22"/>
        </w:rPr>
      </w:pPr>
      <w:r>
        <w:rPr>
          <w:rFonts w:ascii="Book Antiqua" w:hAnsi="Book Antiqua"/>
          <w:b w:val="0"/>
          <w:szCs w:val="22"/>
        </w:rPr>
        <w:t>Ocena z egzaminu dyplomowego podawana jest przez przewodniczącego Komisji do wiadomości studentowi bezpośrednio po zakończeniu egzaminu dyplomowego.</w:t>
      </w:r>
    </w:p>
    <w:p w:rsidR="008267BA" w:rsidRDefault="008267BA" w:rsidP="008267BA">
      <w:pPr>
        <w:pStyle w:val="Tekstpodstawowy21"/>
        <w:numPr>
          <w:ilvl w:val="0"/>
          <w:numId w:val="5"/>
        </w:numPr>
        <w:tabs>
          <w:tab w:val="left" w:pos="426"/>
        </w:tabs>
        <w:autoSpaceDE w:val="0"/>
        <w:spacing w:after="60" w:line="288" w:lineRule="auto"/>
        <w:ind w:left="357" w:hanging="357"/>
        <w:jc w:val="both"/>
        <w:rPr>
          <w:rFonts w:ascii="Book Antiqua" w:hAnsi="Book Antiqua"/>
          <w:b w:val="0"/>
          <w:szCs w:val="22"/>
        </w:rPr>
      </w:pPr>
      <w:r>
        <w:rPr>
          <w:rFonts w:ascii="Book Antiqua" w:hAnsi="Book Antiqua"/>
          <w:b w:val="0"/>
          <w:szCs w:val="22"/>
        </w:rPr>
        <w:lastRenderedPageBreak/>
        <w:t>Po zapoznaniu studenta z wynikiem egzaminu, student opuszcza salę egzaminacyjną.</w:t>
      </w:r>
    </w:p>
    <w:p w:rsidR="008267BA" w:rsidRDefault="008267BA" w:rsidP="008267BA">
      <w:pPr>
        <w:spacing w:after="0" w:line="360" w:lineRule="auto"/>
        <w:jc w:val="both"/>
        <w:rPr>
          <w:rFonts w:ascii="Book Antiqua" w:hAnsi="Book Antiqua"/>
          <w:b/>
          <w:bCs/>
        </w:rPr>
      </w:pPr>
    </w:p>
    <w:p w:rsidR="008267BA" w:rsidRDefault="008267BA" w:rsidP="008267BA">
      <w:pPr>
        <w:spacing w:after="0" w:line="360" w:lineRule="auto"/>
        <w:jc w:val="both"/>
        <w:rPr>
          <w:rFonts w:ascii="Book Antiqua" w:hAnsi="Book Antiqua"/>
          <w:b/>
          <w:bCs/>
        </w:rPr>
      </w:pPr>
    </w:p>
    <w:p w:rsidR="008267BA" w:rsidRPr="003B2809" w:rsidRDefault="008267BA" w:rsidP="008267BA">
      <w:pPr>
        <w:spacing w:after="0" w:line="360" w:lineRule="auto"/>
        <w:jc w:val="both"/>
        <w:rPr>
          <w:rFonts w:ascii="Book Antiqua" w:hAnsi="Book Antiqua"/>
          <w:bCs/>
          <w:sz w:val="18"/>
          <w:szCs w:val="18"/>
        </w:rPr>
      </w:pPr>
      <w:bookmarkStart w:id="0" w:name="_GoBack"/>
      <w:bookmarkEnd w:id="0"/>
      <w:r w:rsidRPr="003B2809">
        <w:rPr>
          <w:rFonts w:ascii="Book Antiqua" w:hAnsi="Book Antiqua"/>
          <w:bCs/>
          <w:sz w:val="18"/>
          <w:szCs w:val="18"/>
        </w:rPr>
        <w:t>Regulamin przygotowała:</w:t>
      </w:r>
    </w:p>
    <w:p w:rsidR="008267BA" w:rsidRPr="003B2809" w:rsidRDefault="008267BA" w:rsidP="008267BA">
      <w:pPr>
        <w:spacing w:after="0" w:line="360" w:lineRule="auto"/>
        <w:jc w:val="both"/>
        <w:rPr>
          <w:rFonts w:ascii="Book Antiqua" w:hAnsi="Book Antiqua"/>
          <w:bCs/>
          <w:sz w:val="18"/>
          <w:szCs w:val="18"/>
        </w:rPr>
      </w:pPr>
      <w:r w:rsidRPr="003B2809">
        <w:rPr>
          <w:rFonts w:ascii="Book Antiqua" w:hAnsi="Book Antiqua"/>
          <w:bCs/>
          <w:sz w:val="18"/>
          <w:szCs w:val="18"/>
        </w:rPr>
        <w:t xml:space="preserve">Dr n. </w:t>
      </w:r>
      <w:proofErr w:type="spellStart"/>
      <w:r w:rsidRPr="003B2809">
        <w:rPr>
          <w:rFonts w:ascii="Book Antiqua" w:hAnsi="Book Antiqua"/>
          <w:bCs/>
          <w:sz w:val="18"/>
          <w:szCs w:val="18"/>
        </w:rPr>
        <w:t>roln</w:t>
      </w:r>
      <w:proofErr w:type="spellEnd"/>
      <w:r w:rsidRPr="003B2809">
        <w:rPr>
          <w:rFonts w:ascii="Book Antiqua" w:hAnsi="Book Antiqua"/>
          <w:bCs/>
          <w:sz w:val="18"/>
          <w:szCs w:val="18"/>
        </w:rPr>
        <w:t xml:space="preserve">. Renata </w:t>
      </w:r>
      <w:proofErr w:type="spellStart"/>
      <w:r w:rsidRPr="003B2809">
        <w:rPr>
          <w:rFonts w:ascii="Book Antiqua" w:hAnsi="Book Antiqua"/>
          <w:bCs/>
          <w:sz w:val="18"/>
          <w:szCs w:val="18"/>
        </w:rPr>
        <w:t>Krzyszycha</w:t>
      </w:r>
      <w:proofErr w:type="spellEnd"/>
      <w:r w:rsidRPr="003B2809">
        <w:rPr>
          <w:rFonts w:ascii="Book Antiqua" w:hAnsi="Book Antiqua"/>
          <w:bCs/>
          <w:sz w:val="18"/>
          <w:szCs w:val="18"/>
        </w:rPr>
        <w:t>, prof. uczelni</w:t>
      </w:r>
    </w:p>
    <w:p w:rsidR="008267BA" w:rsidRPr="00FF0623" w:rsidRDefault="008267BA" w:rsidP="00FF0623"/>
    <w:sectPr w:rsidR="008267BA" w:rsidRPr="00FF0623" w:rsidSect="000A6E99">
      <w:headerReference w:type="default" r:id="rId8"/>
      <w:pgSz w:w="11906" w:h="16838"/>
      <w:pgMar w:top="1560" w:right="849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243" w:rsidRDefault="00F37243" w:rsidP="00584E11">
      <w:pPr>
        <w:spacing w:after="0" w:line="240" w:lineRule="auto"/>
      </w:pPr>
      <w:r>
        <w:separator/>
      </w:r>
    </w:p>
  </w:endnote>
  <w:endnote w:type="continuationSeparator" w:id="0">
    <w:p w:rsidR="00F37243" w:rsidRDefault="00F37243" w:rsidP="00584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charset w:val="EE"/>
    <w:family w:val="swiss"/>
    <w:pitch w:val="variable"/>
    <w:sig w:usb0="E7002EFF" w:usb1="5200F5FF" w:usb2="0A242021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243" w:rsidRDefault="00F37243" w:rsidP="00584E11">
      <w:pPr>
        <w:spacing w:after="0" w:line="240" w:lineRule="auto"/>
      </w:pPr>
      <w:r>
        <w:separator/>
      </w:r>
    </w:p>
  </w:footnote>
  <w:footnote w:type="continuationSeparator" w:id="0">
    <w:p w:rsidR="00F37243" w:rsidRDefault="00F37243" w:rsidP="00584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E11" w:rsidRDefault="00584E1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27FD905" wp14:editId="4DB5534E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77999" cy="10719203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m_papier_A4_tl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999" cy="107192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801C4"/>
    <w:multiLevelType w:val="multilevel"/>
    <w:tmpl w:val="51E801C4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9897777"/>
    <w:multiLevelType w:val="multilevel"/>
    <w:tmpl w:val="69897777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A131DBD"/>
    <w:multiLevelType w:val="multilevel"/>
    <w:tmpl w:val="6A131DB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D425969"/>
    <w:multiLevelType w:val="multilevel"/>
    <w:tmpl w:val="6D425969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9C707AF"/>
    <w:multiLevelType w:val="multilevel"/>
    <w:tmpl w:val="79C707AF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E11"/>
    <w:rsid w:val="00020C14"/>
    <w:rsid w:val="00044407"/>
    <w:rsid w:val="000A6E99"/>
    <w:rsid w:val="000B5C5A"/>
    <w:rsid w:val="000D1FC1"/>
    <w:rsid w:val="000E6E9C"/>
    <w:rsid w:val="00116CB5"/>
    <w:rsid w:val="001D6CB8"/>
    <w:rsid w:val="001F2ED1"/>
    <w:rsid w:val="002537E9"/>
    <w:rsid w:val="00271C2D"/>
    <w:rsid w:val="00277F23"/>
    <w:rsid w:val="002D024E"/>
    <w:rsid w:val="002D2134"/>
    <w:rsid w:val="002D6056"/>
    <w:rsid w:val="003235F4"/>
    <w:rsid w:val="00323CF5"/>
    <w:rsid w:val="003351FB"/>
    <w:rsid w:val="0039442D"/>
    <w:rsid w:val="00395E6F"/>
    <w:rsid w:val="003B24D6"/>
    <w:rsid w:val="003C6E2A"/>
    <w:rsid w:val="003D5C5B"/>
    <w:rsid w:val="003E7AF1"/>
    <w:rsid w:val="004272CF"/>
    <w:rsid w:val="00433E8D"/>
    <w:rsid w:val="00434DA1"/>
    <w:rsid w:val="0046143B"/>
    <w:rsid w:val="00465EC4"/>
    <w:rsid w:val="004960C8"/>
    <w:rsid w:val="004B697C"/>
    <w:rsid w:val="004D441E"/>
    <w:rsid w:val="004D5423"/>
    <w:rsid w:val="004E334F"/>
    <w:rsid w:val="004E6DA5"/>
    <w:rsid w:val="00542BC5"/>
    <w:rsid w:val="0055747A"/>
    <w:rsid w:val="005625CF"/>
    <w:rsid w:val="005714C5"/>
    <w:rsid w:val="00574377"/>
    <w:rsid w:val="00584E11"/>
    <w:rsid w:val="005E0805"/>
    <w:rsid w:val="005F55EA"/>
    <w:rsid w:val="00600E17"/>
    <w:rsid w:val="00645689"/>
    <w:rsid w:val="006B7975"/>
    <w:rsid w:val="006C2A57"/>
    <w:rsid w:val="006E4044"/>
    <w:rsid w:val="00703D76"/>
    <w:rsid w:val="007040EF"/>
    <w:rsid w:val="0073566A"/>
    <w:rsid w:val="007F6C6C"/>
    <w:rsid w:val="0080208C"/>
    <w:rsid w:val="00822C2E"/>
    <w:rsid w:val="008267BA"/>
    <w:rsid w:val="00860122"/>
    <w:rsid w:val="008A4198"/>
    <w:rsid w:val="008D60C3"/>
    <w:rsid w:val="008E4A1D"/>
    <w:rsid w:val="009259A3"/>
    <w:rsid w:val="009429DF"/>
    <w:rsid w:val="00967319"/>
    <w:rsid w:val="009851A2"/>
    <w:rsid w:val="009C3EEA"/>
    <w:rsid w:val="009F1502"/>
    <w:rsid w:val="00A177B3"/>
    <w:rsid w:val="00A40F45"/>
    <w:rsid w:val="00A5292E"/>
    <w:rsid w:val="00A67383"/>
    <w:rsid w:val="00A91A18"/>
    <w:rsid w:val="00A959AA"/>
    <w:rsid w:val="00AB22FC"/>
    <w:rsid w:val="00AE257E"/>
    <w:rsid w:val="00AF63D5"/>
    <w:rsid w:val="00BC7DD4"/>
    <w:rsid w:val="00C32C3F"/>
    <w:rsid w:val="00C547DE"/>
    <w:rsid w:val="00C859C6"/>
    <w:rsid w:val="00C97ADE"/>
    <w:rsid w:val="00D3305F"/>
    <w:rsid w:val="00D3330E"/>
    <w:rsid w:val="00D64E5D"/>
    <w:rsid w:val="00D87B83"/>
    <w:rsid w:val="00DB22FC"/>
    <w:rsid w:val="00E0504E"/>
    <w:rsid w:val="00E160E5"/>
    <w:rsid w:val="00E243EA"/>
    <w:rsid w:val="00E50C33"/>
    <w:rsid w:val="00EA479E"/>
    <w:rsid w:val="00ED5CA4"/>
    <w:rsid w:val="00EE0174"/>
    <w:rsid w:val="00EE4D73"/>
    <w:rsid w:val="00F04393"/>
    <w:rsid w:val="00F053C3"/>
    <w:rsid w:val="00F329B9"/>
    <w:rsid w:val="00F3522C"/>
    <w:rsid w:val="00F37243"/>
    <w:rsid w:val="00F55376"/>
    <w:rsid w:val="00F56AFB"/>
    <w:rsid w:val="00F66F51"/>
    <w:rsid w:val="00F717EE"/>
    <w:rsid w:val="00F722E0"/>
    <w:rsid w:val="00F8481E"/>
    <w:rsid w:val="00FD3AE0"/>
    <w:rsid w:val="00FD50B2"/>
    <w:rsid w:val="00FD6619"/>
    <w:rsid w:val="00FF0623"/>
    <w:rsid w:val="00FF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pl-PL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174"/>
    <w:pPr>
      <w:spacing w:line="288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84E11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4E11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4E11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4E11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4E11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4E11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4E11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4E1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4E1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4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4E11"/>
  </w:style>
  <w:style w:type="paragraph" w:styleId="Stopka">
    <w:name w:val="footer"/>
    <w:basedOn w:val="Normalny"/>
    <w:link w:val="StopkaZnak"/>
    <w:uiPriority w:val="99"/>
    <w:unhideWhenUsed/>
    <w:rsid w:val="00584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4E11"/>
  </w:style>
  <w:style w:type="paragraph" w:styleId="Tekstdymka">
    <w:name w:val="Balloon Text"/>
    <w:basedOn w:val="Normalny"/>
    <w:link w:val="TekstdymkaZnak"/>
    <w:uiPriority w:val="99"/>
    <w:semiHidden/>
    <w:unhideWhenUsed/>
    <w:rsid w:val="00584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1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84E11"/>
    <w:rPr>
      <w:caps/>
      <w:color w:val="632423" w:themeColor="accent2" w:themeShade="80"/>
      <w:spacing w:val="2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4E11"/>
    <w:rPr>
      <w:caps/>
      <w:color w:val="632423" w:themeColor="accent2" w:themeShade="80"/>
      <w:spacing w:val="15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4E11"/>
    <w:rPr>
      <w:caps/>
      <w:color w:val="622423" w:themeColor="accent2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4E11"/>
    <w:rPr>
      <w:caps/>
      <w:color w:val="622423" w:themeColor="accent2" w:themeShade="7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4E11"/>
    <w:rPr>
      <w:caps/>
      <w:color w:val="622423" w:themeColor="accent2" w:themeShade="7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4E11"/>
    <w:rPr>
      <w:caps/>
      <w:color w:val="943634" w:themeColor="accent2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4E11"/>
    <w:rPr>
      <w:i/>
      <w:iCs/>
      <w:caps/>
      <w:color w:val="943634" w:themeColor="accent2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4E11"/>
    <w:rPr>
      <w:caps/>
      <w:spacing w:val="1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4E11"/>
    <w:rPr>
      <w:i/>
      <w:iCs/>
      <w:caps/>
      <w:spacing w:val="1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84E11"/>
    <w:rPr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84E11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ytuZnak">
    <w:name w:val="Tytuł Znak"/>
    <w:basedOn w:val="Domylnaczcionkaakapitu"/>
    <w:link w:val="Tytu"/>
    <w:uiPriority w:val="10"/>
    <w:rsid w:val="00584E11"/>
    <w:rPr>
      <w:caps/>
      <w:color w:val="632423" w:themeColor="accent2" w:themeShade="80"/>
      <w:spacing w:val="50"/>
      <w:sz w:val="44"/>
      <w:szCs w:val="4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4E1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tytuZnak">
    <w:name w:val="Podtytuł Znak"/>
    <w:basedOn w:val="Domylnaczcionkaakapitu"/>
    <w:link w:val="Podtytu"/>
    <w:uiPriority w:val="11"/>
    <w:rsid w:val="00584E11"/>
    <w:rPr>
      <w:caps/>
      <w:spacing w:val="20"/>
      <w:sz w:val="18"/>
      <w:szCs w:val="18"/>
    </w:rPr>
  </w:style>
  <w:style w:type="character" w:styleId="Pogrubienie">
    <w:name w:val="Strong"/>
    <w:uiPriority w:val="22"/>
    <w:qFormat/>
    <w:rsid w:val="00584E11"/>
    <w:rPr>
      <w:b/>
      <w:bCs/>
      <w:color w:val="943634" w:themeColor="accent2" w:themeShade="BF"/>
      <w:spacing w:val="5"/>
    </w:rPr>
  </w:style>
  <w:style w:type="character" w:styleId="Uwydatnienie">
    <w:name w:val="Emphasis"/>
    <w:uiPriority w:val="20"/>
    <w:qFormat/>
    <w:rsid w:val="00584E11"/>
    <w:rPr>
      <w:caps/>
      <w:spacing w:val="5"/>
      <w:sz w:val="20"/>
      <w:szCs w:val="20"/>
    </w:rPr>
  </w:style>
  <w:style w:type="paragraph" w:styleId="Bezodstpw">
    <w:name w:val="No Spacing"/>
    <w:basedOn w:val="Normalny"/>
    <w:link w:val="BezodstpwZnak"/>
    <w:uiPriority w:val="1"/>
    <w:qFormat/>
    <w:rsid w:val="00584E11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584E11"/>
  </w:style>
  <w:style w:type="paragraph" w:styleId="Akapitzlist">
    <w:name w:val="List Paragraph"/>
    <w:basedOn w:val="Normalny"/>
    <w:uiPriority w:val="34"/>
    <w:qFormat/>
    <w:rsid w:val="00584E11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84E11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584E11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4E11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4E11"/>
    <w:rPr>
      <w:caps/>
      <w:color w:val="622423" w:themeColor="accent2" w:themeShade="7F"/>
      <w:spacing w:val="5"/>
      <w:sz w:val="20"/>
      <w:szCs w:val="20"/>
    </w:rPr>
  </w:style>
  <w:style w:type="character" w:styleId="Wyrnieniedelikatne">
    <w:name w:val="Subtle Emphasis"/>
    <w:uiPriority w:val="19"/>
    <w:qFormat/>
    <w:rsid w:val="00584E11"/>
    <w:rPr>
      <w:i/>
      <w:iCs/>
    </w:rPr>
  </w:style>
  <w:style w:type="character" w:styleId="Wyrnienieintensywne">
    <w:name w:val="Intense Emphasis"/>
    <w:uiPriority w:val="21"/>
    <w:qFormat/>
    <w:rsid w:val="00584E11"/>
    <w:rPr>
      <w:i/>
      <w:iCs/>
      <w:caps/>
      <w:spacing w:val="1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584E11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woanieintensywne">
    <w:name w:val="Intense Reference"/>
    <w:uiPriority w:val="32"/>
    <w:qFormat/>
    <w:rsid w:val="00584E11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ytuksiki">
    <w:name w:val="Book Title"/>
    <w:uiPriority w:val="33"/>
    <w:qFormat/>
    <w:rsid w:val="00584E11"/>
    <w:rPr>
      <w:caps/>
      <w:color w:val="622423" w:themeColor="accent2" w:themeShade="7F"/>
      <w:spacing w:val="5"/>
      <w:u w:color="622423" w:themeColor="accent2" w:themeShade="7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84E11"/>
    <w:pPr>
      <w:outlineLvl w:val="9"/>
    </w:pPr>
    <w:rPr>
      <w:lang w:bidi="en-US"/>
    </w:rPr>
  </w:style>
  <w:style w:type="paragraph" w:styleId="NormalnyWeb">
    <w:name w:val="Normal (Web)"/>
    <w:basedOn w:val="Normalny"/>
    <w:unhideWhenUsed/>
    <w:qFormat/>
    <w:rsid w:val="003C6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5537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71C2D"/>
    <w:pPr>
      <w:spacing w:after="0"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qFormat/>
    <w:rsid w:val="008267BA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b/>
      <w:bCs/>
      <w:kern w:val="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pl-PL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174"/>
    <w:pPr>
      <w:spacing w:line="288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84E11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4E11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4E11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4E11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4E11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4E11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4E11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4E1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4E1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4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4E11"/>
  </w:style>
  <w:style w:type="paragraph" w:styleId="Stopka">
    <w:name w:val="footer"/>
    <w:basedOn w:val="Normalny"/>
    <w:link w:val="StopkaZnak"/>
    <w:uiPriority w:val="99"/>
    <w:unhideWhenUsed/>
    <w:rsid w:val="00584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4E11"/>
  </w:style>
  <w:style w:type="paragraph" w:styleId="Tekstdymka">
    <w:name w:val="Balloon Text"/>
    <w:basedOn w:val="Normalny"/>
    <w:link w:val="TekstdymkaZnak"/>
    <w:uiPriority w:val="99"/>
    <w:semiHidden/>
    <w:unhideWhenUsed/>
    <w:rsid w:val="00584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1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84E11"/>
    <w:rPr>
      <w:caps/>
      <w:color w:val="632423" w:themeColor="accent2" w:themeShade="80"/>
      <w:spacing w:val="2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4E11"/>
    <w:rPr>
      <w:caps/>
      <w:color w:val="632423" w:themeColor="accent2" w:themeShade="80"/>
      <w:spacing w:val="15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4E11"/>
    <w:rPr>
      <w:caps/>
      <w:color w:val="622423" w:themeColor="accent2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4E11"/>
    <w:rPr>
      <w:caps/>
      <w:color w:val="622423" w:themeColor="accent2" w:themeShade="7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4E11"/>
    <w:rPr>
      <w:caps/>
      <w:color w:val="622423" w:themeColor="accent2" w:themeShade="7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4E11"/>
    <w:rPr>
      <w:caps/>
      <w:color w:val="943634" w:themeColor="accent2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4E11"/>
    <w:rPr>
      <w:i/>
      <w:iCs/>
      <w:caps/>
      <w:color w:val="943634" w:themeColor="accent2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4E11"/>
    <w:rPr>
      <w:caps/>
      <w:spacing w:val="1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4E11"/>
    <w:rPr>
      <w:i/>
      <w:iCs/>
      <w:caps/>
      <w:spacing w:val="1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84E11"/>
    <w:rPr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84E11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ytuZnak">
    <w:name w:val="Tytuł Znak"/>
    <w:basedOn w:val="Domylnaczcionkaakapitu"/>
    <w:link w:val="Tytu"/>
    <w:uiPriority w:val="10"/>
    <w:rsid w:val="00584E11"/>
    <w:rPr>
      <w:caps/>
      <w:color w:val="632423" w:themeColor="accent2" w:themeShade="80"/>
      <w:spacing w:val="50"/>
      <w:sz w:val="44"/>
      <w:szCs w:val="4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4E1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tytuZnak">
    <w:name w:val="Podtytuł Znak"/>
    <w:basedOn w:val="Domylnaczcionkaakapitu"/>
    <w:link w:val="Podtytu"/>
    <w:uiPriority w:val="11"/>
    <w:rsid w:val="00584E11"/>
    <w:rPr>
      <w:caps/>
      <w:spacing w:val="20"/>
      <w:sz w:val="18"/>
      <w:szCs w:val="18"/>
    </w:rPr>
  </w:style>
  <w:style w:type="character" w:styleId="Pogrubienie">
    <w:name w:val="Strong"/>
    <w:uiPriority w:val="22"/>
    <w:qFormat/>
    <w:rsid w:val="00584E11"/>
    <w:rPr>
      <w:b/>
      <w:bCs/>
      <w:color w:val="943634" w:themeColor="accent2" w:themeShade="BF"/>
      <w:spacing w:val="5"/>
    </w:rPr>
  </w:style>
  <w:style w:type="character" w:styleId="Uwydatnienie">
    <w:name w:val="Emphasis"/>
    <w:uiPriority w:val="20"/>
    <w:qFormat/>
    <w:rsid w:val="00584E11"/>
    <w:rPr>
      <w:caps/>
      <w:spacing w:val="5"/>
      <w:sz w:val="20"/>
      <w:szCs w:val="20"/>
    </w:rPr>
  </w:style>
  <w:style w:type="paragraph" w:styleId="Bezodstpw">
    <w:name w:val="No Spacing"/>
    <w:basedOn w:val="Normalny"/>
    <w:link w:val="BezodstpwZnak"/>
    <w:uiPriority w:val="1"/>
    <w:qFormat/>
    <w:rsid w:val="00584E11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584E11"/>
  </w:style>
  <w:style w:type="paragraph" w:styleId="Akapitzlist">
    <w:name w:val="List Paragraph"/>
    <w:basedOn w:val="Normalny"/>
    <w:uiPriority w:val="34"/>
    <w:qFormat/>
    <w:rsid w:val="00584E11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84E11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584E11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4E11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4E11"/>
    <w:rPr>
      <w:caps/>
      <w:color w:val="622423" w:themeColor="accent2" w:themeShade="7F"/>
      <w:spacing w:val="5"/>
      <w:sz w:val="20"/>
      <w:szCs w:val="20"/>
    </w:rPr>
  </w:style>
  <w:style w:type="character" w:styleId="Wyrnieniedelikatne">
    <w:name w:val="Subtle Emphasis"/>
    <w:uiPriority w:val="19"/>
    <w:qFormat/>
    <w:rsid w:val="00584E11"/>
    <w:rPr>
      <w:i/>
      <w:iCs/>
    </w:rPr>
  </w:style>
  <w:style w:type="character" w:styleId="Wyrnienieintensywne">
    <w:name w:val="Intense Emphasis"/>
    <w:uiPriority w:val="21"/>
    <w:qFormat/>
    <w:rsid w:val="00584E11"/>
    <w:rPr>
      <w:i/>
      <w:iCs/>
      <w:caps/>
      <w:spacing w:val="1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584E11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woanieintensywne">
    <w:name w:val="Intense Reference"/>
    <w:uiPriority w:val="32"/>
    <w:qFormat/>
    <w:rsid w:val="00584E11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ytuksiki">
    <w:name w:val="Book Title"/>
    <w:uiPriority w:val="33"/>
    <w:qFormat/>
    <w:rsid w:val="00584E11"/>
    <w:rPr>
      <w:caps/>
      <w:color w:val="622423" w:themeColor="accent2" w:themeShade="7F"/>
      <w:spacing w:val="5"/>
      <w:u w:color="622423" w:themeColor="accent2" w:themeShade="7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84E11"/>
    <w:pPr>
      <w:outlineLvl w:val="9"/>
    </w:pPr>
    <w:rPr>
      <w:lang w:bidi="en-US"/>
    </w:rPr>
  </w:style>
  <w:style w:type="paragraph" w:styleId="NormalnyWeb">
    <w:name w:val="Normal (Web)"/>
    <w:basedOn w:val="Normalny"/>
    <w:unhideWhenUsed/>
    <w:qFormat/>
    <w:rsid w:val="003C6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5537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71C2D"/>
    <w:pPr>
      <w:spacing w:after="0"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qFormat/>
    <w:rsid w:val="008267BA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b/>
      <w:bCs/>
      <w:kern w:val="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3B9E12B0624C4F924EFCA7999A904A" ma:contentTypeVersion="13" ma:contentTypeDescription="Utwórz nowy dokument." ma:contentTypeScope="" ma:versionID="9af852a2e3c7ad58ef8cf154b6839ace">
  <xsd:schema xmlns:xsd="http://www.w3.org/2001/XMLSchema" xmlns:xs="http://www.w3.org/2001/XMLSchema" xmlns:p="http://schemas.microsoft.com/office/2006/metadata/properties" xmlns:ns2="5034ea94-c3c4-4abc-938c-aa299009201c" xmlns:ns3="85fc9f87-1e14-4d53-a87e-31267e102575" targetNamespace="http://schemas.microsoft.com/office/2006/metadata/properties" ma:root="true" ma:fieldsID="3350cf1d17309a52e7d25bbcdd69d794" ns2:_="" ns3:_="">
    <xsd:import namespace="5034ea94-c3c4-4abc-938c-aa299009201c"/>
    <xsd:import namespace="85fc9f87-1e14-4d53-a87e-31267e1025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4ea94-c3c4-4abc-938c-aa29900920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64b4aae9-2fec-42af-8911-202aff68e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c9f87-1e14-4d53-a87e-31267e10257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015b844-080e-43c8-9ab4-2f23b162c22d}" ma:internalName="TaxCatchAll" ma:showField="CatchAllData" ma:web="85fc9f87-1e14-4d53-a87e-31267e1025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34ea94-c3c4-4abc-938c-aa299009201c">
      <Terms xmlns="http://schemas.microsoft.com/office/infopath/2007/PartnerControls"/>
    </lcf76f155ced4ddcb4097134ff3c332f>
    <TaxCatchAll xmlns="85fc9f87-1e14-4d53-a87e-31267e102575" xsi:nil="true"/>
  </documentManagement>
</p:properties>
</file>

<file path=customXml/itemProps1.xml><?xml version="1.0" encoding="utf-8"?>
<ds:datastoreItem xmlns:ds="http://schemas.openxmlformats.org/officeDocument/2006/customXml" ds:itemID="{BB026E25-1E4E-4DA0-8F6E-62A02933EB27}"/>
</file>

<file path=customXml/itemProps2.xml><?xml version="1.0" encoding="utf-8"?>
<ds:datastoreItem xmlns:ds="http://schemas.openxmlformats.org/officeDocument/2006/customXml" ds:itemID="{697EEA01-3DAB-458C-A749-852142B65792}"/>
</file>

<file path=customXml/itemProps3.xml><?xml version="1.0" encoding="utf-8"?>
<ds:datastoreItem xmlns:ds="http://schemas.openxmlformats.org/officeDocument/2006/customXml" ds:itemID="{F7489564-E6F9-443D-A1D7-104EB161F0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1060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Marciniak</dc:creator>
  <cp:lastModifiedBy>Katarzyna Skiba</cp:lastModifiedBy>
  <cp:revision>2</cp:revision>
  <cp:lastPrinted>2023-11-23T09:16:00Z</cp:lastPrinted>
  <dcterms:created xsi:type="dcterms:W3CDTF">2024-10-03T10:56:00Z</dcterms:created>
  <dcterms:modified xsi:type="dcterms:W3CDTF">2024-10-03T10:56:00Z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0x010100B53B9E12B0624C4F924EFCA7999A904A</vt:lpwstr>
  </property>
</Properties>
</file>