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C9" w:rsidRDefault="004240C4" w:rsidP="006E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EGZAMIN TEORE</w:t>
      </w:r>
      <w:r w:rsidR="006E0E8B" w:rsidRPr="006E0E8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6E0E8B" w:rsidRPr="006E0E8B">
        <w:rPr>
          <w:rFonts w:ascii="Times New Roman" w:hAnsi="Times New Roman" w:cs="Times New Roman"/>
          <w:b/>
          <w:sz w:val="24"/>
          <w:szCs w:val="24"/>
        </w:rPr>
        <w:t xml:space="preserve">CZNY KIERUNEK DIETETYKA I STOPIEŃ </w:t>
      </w:r>
      <w:r w:rsidR="006E0E8B">
        <w:rPr>
          <w:rFonts w:ascii="Times New Roman" w:hAnsi="Times New Roman" w:cs="Times New Roman"/>
          <w:b/>
          <w:sz w:val="24"/>
          <w:szCs w:val="24"/>
        </w:rPr>
        <w:t>–</w:t>
      </w:r>
      <w:r w:rsidR="006E0E8B" w:rsidRPr="006E0E8B">
        <w:rPr>
          <w:rFonts w:ascii="Times New Roman" w:hAnsi="Times New Roman" w:cs="Times New Roman"/>
          <w:b/>
          <w:sz w:val="24"/>
          <w:szCs w:val="24"/>
        </w:rPr>
        <w:t xml:space="preserve"> ZAGADNIENIA</w:t>
      </w:r>
    </w:p>
    <w:p w:rsidR="00344943" w:rsidRDefault="00344943" w:rsidP="006E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E8B" w:rsidRPr="006E0E8B" w:rsidRDefault="0020188E" w:rsidP="006E0E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ŻYWIENIE CZŁOWIEKA ZDROWEGO</w:t>
      </w:r>
    </w:p>
    <w:p w:rsidR="006E0E8B" w:rsidRDefault="006E0E8B" w:rsidP="006E0E8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BC3674">
        <w:rPr>
          <w:rFonts w:ascii="Times New Roman" w:hAnsi="Times New Roman"/>
        </w:rPr>
        <w:t>Przemiany energetyczne w organizmie czło</w:t>
      </w:r>
      <w:r>
        <w:rPr>
          <w:rFonts w:ascii="Times New Roman" w:hAnsi="Times New Roman"/>
        </w:rPr>
        <w:t xml:space="preserve">wieka. Podstawowa przemiana materii, </w:t>
      </w:r>
      <w:r w:rsidRPr="00BC3674">
        <w:rPr>
          <w:rFonts w:ascii="Times New Roman" w:hAnsi="Times New Roman"/>
        </w:rPr>
        <w:t>całkowite</w:t>
      </w:r>
      <w:r>
        <w:rPr>
          <w:rFonts w:ascii="Times New Roman" w:hAnsi="Times New Roman"/>
        </w:rPr>
        <w:t xml:space="preserve"> zapotrzebowanie energetyczne. </w:t>
      </w:r>
    </w:p>
    <w:p w:rsidR="006E0E8B" w:rsidRDefault="006E0E8B" w:rsidP="006E0E8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6E0E8B">
        <w:rPr>
          <w:rFonts w:ascii="Times New Roman" w:hAnsi="Times New Roman"/>
        </w:rPr>
        <w:t>Składniki pokarmowe - ich znaczenie w żywieniu człowieka, normy zap</w:t>
      </w:r>
      <w:r>
        <w:rPr>
          <w:rFonts w:ascii="Times New Roman" w:hAnsi="Times New Roman"/>
        </w:rPr>
        <w:t xml:space="preserve">otrzebowania oraz główne źródła </w:t>
      </w:r>
      <w:r w:rsidRPr="006E0E8B">
        <w:rPr>
          <w:rFonts w:ascii="Times New Roman" w:hAnsi="Times New Roman"/>
        </w:rPr>
        <w:t xml:space="preserve">w żywności. Konsekwencje niedoboru i nadmiaru. </w:t>
      </w:r>
    </w:p>
    <w:p w:rsidR="006E0E8B" w:rsidRPr="006E0E8B" w:rsidRDefault="00344943" w:rsidP="006E0E8B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r w:rsidR="006E0E8B" w:rsidRPr="006E0E8B">
        <w:rPr>
          <w:rFonts w:ascii="Times New Roman" w:hAnsi="Times New Roman"/>
        </w:rPr>
        <w:t>iałka</w:t>
      </w:r>
      <w:proofErr w:type="gramEnd"/>
      <w:r w:rsidR="006E0E8B" w:rsidRPr="006E0E8B">
        <w:rPr>
          <w:rFonts w:ascii="Times New Roman" w:hAnsi="Times New Roman"/>
        </w:rPr>
        <w:t>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</w:t>
      </w:r>
      <w:r w:rsidR="006E0E8B">
        <w:rPr>
          <w:rFonts w:ascii="Times New Roman" w:hAnsi="Times New Roman"/>
        </w:rPr>
        <w:t>łuszcze</w:t>
      </w:r>
      <w:proofErr w:type="gramEnd"/>
      <w:r w:rsidR="006E0E8B">
        <w:rPr>
          <w:rFonts w:ascii="Times New Roman" w:hAnsi="Times New Roman"/>
        </w:rPr>
        <w:t xml:space="preserve">, kwasy tłuszczowe, </w:t>
      </w:r>
      <w:r w:rsidR="006E0E8B" w:rsidRPr="00BC3674">
        <w:rPr>
          <w:rFonts w:ascii="Times New Roman" w:hAnsi="Times New Roman"/>
        </w:rPr>
        <w:t>cholesterol,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</w:t>
      </w:r>
      <w:r w:rsidR="006E0E8B" w:rsidRPr="00BC3674">
        <w:rPr>
          <w:rFonts w:ascii="Times New Roman" w:hAnsi="Times New Roman"/>
        </w:rPr>
        <w:t>ęglowodany</w:t>
      </w:r>
      <w:proofErr w:type="gramEnd"/>
      <w:r w:rsidR="006E0E8B" w:rsidRPr="00BC3674">
        <w:rPr>
          <w:rFonts w:ascii="Times New Roman" w:hAnsi="Times New Roman"/>
        </w:rPr>
        <w:t>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r w:rsidR="006E0E8B" w:rsidRPr="00BC3674">
        <w:rPr>
          <w:rFonts w:ascii="Times New Roman" w:hAnsi="Times New Roman"/>
        </w:rPr>
        <w:t>łonnik</w:t>
      </w:r>
      <w:proofErr w:type="gramEnd"/>
      <w:r w:rsidR="006E0E8B" w:rsidRPr="00BC3674">
        <w:rPr>
          <w:rFonts w:ascii="Times New Roman" w:hAnsi="Times New Roman"/>
        </w:rPr>
        <w:t xml:space="preserve"> pokarmowy,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oronto-Bold" w:hAnsi="Times New Roman"/>
          <w:bCs/>
          <w:lang w:eastAsia="pl-PL"/>
        </w:rPr>
        <w:t>w</w:t>
      </w:r>
      <w:r w:rsidR="006E0E8B" w:rsidRPr="00BC3674">
        <w:rPr>
          <w:rFonts w:ascii="Times New Roman" w:eastAsia="Toronto-Bold" w:hAnsi="Times New Roman"/>
          <w:bCs/>
          <w:lang w:eastAsia="pl-PL"/>
        </w:rPr>
        <w:t>itaminy</w:t>
      </w:r>
      <w:proofErr w:type="gramEnd"/>
      <w:r w:rsidR="006E0E8B" w:rsidRPr="00BC3674">
        <w:rPr>
          <w:rFonts w:ascii="Times New Roman" w:eastAsia="Toronto-Bold" w:hAnsi="Times New Roman"/>
          <w:bCs/>
          <w:lang w:eastAsia="pl-PL"/>
        </w:rPr>
        <w:t xml:space="preserve"> rozpuszczalne w wodzie,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oronto-Bold" w:hAnsi="Times New Roman"/>
          <w:bCs/>
          <w:lang w:eastAsia="pl-PL"/>
        </w:rPr>
        <w:t>w</w:t>
      </w:r>
      <w:r w:rsidR="006E0E8B" w:rsidRPr="00BC3674">
        <w:rPr>
          <w:rFonts w:ascii="Times New Roman" w:eastAsia="Toronto-Bold" w:hAnsi="Times New Roman"/>
          <w:bCs/>
          <w:lang w:eastAsia="pl-PL"/>
        </w:rPr>
        <w:t>itaminy</w:t>
      </w:r>
      <w:proofErr w:type="gramEnd"/>
      <w:r w:rsidR="006E0E8B" w:rsidRPr="00BC3674">
        <w:rPr>
          <w:rFonts w:ascii="Times New Roman" w:eastAsia="Toronto-Bold" w:hAnsi="Times New Roman"/>
          <w:bCs/>
          <w:lang w:eastAsia="pl-PL"/>
        </w:rPr>
        <w:t xml:space="preserve"> rozpuszczalne w tłuszczach,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oronto-Bold" w:hAnsi="Times New Roman"/>
          <w:bCs/>
          <w:lang w:eastAsia="pl-PL"/>
        </w:rPr>
        <w:t>s</w:t>
      </w:r>
      <w:r w:rsidR="006E0E8B" w:rsidRPr="00BC3674">
        <w:rPr>
          <w:rFonts w:ascii="Times New Roman" w:eastAsia="Toronto-Bold" w:hAnsi="Times New Roman"/>
          <w:bCs/>
          <w:lang w:eastAsia="pl-PL"/>
        </w:rPr>
        <w:t>kładniki</w:t>
      </w:r>
      <w:proofErr w:type="gramEnd"/>
      <w:r w:rsidR="006E0E8B" w:rsidRPr="00BC3674">
        <w:rPr>
          <w:rFonts w:ascii="Times New Roman" w:eastAsia="Toronto-Bold" w:hAnsi="Times New Roman"/>
          <w:bCs/>
          <w:lang w:eastAsia="pl-PL"/>
        </w:rPr>
        <w:t xml:space="preserve"> mineralne,</w:t>
      </w:r>
    </w:p>
    <w:p w:rsidR="006E0E8B" w:rsidRPr="00BC3674" w:rsidRDefault="00344943" w:rsidP="006E0E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</w:t>
      </w:r>
      <w:r w:rsidR="006E0E8B" w:rsidRPr="00BC3674">
        <w:rPr>
          <w:rFonts w:ascii="Times New Roman" w:hAnsi="Times New Roman"/>
        </w:rPr>
        <w:t>oda</w:t>
      </w:r>
      <w:proofErr w:type="gramEnd"/>
      <w:r w:rsidR="006E0E8B" w:rsidRPr="00BC3674">
        <w:rPr>
          <w:rFonts w:ascii="Times New Roman" w:hAnsi="Times New Roman"/>
        </w:rPr>
        <w:t xml:space="preserve"> i elektrolity.</w:t>
      </w:r>
    </w:p>
    <w:p w:rsidR="006E0E8B" w:rsidRPr="00BC3674" w:rsidRDefault="006E0E8B" w:rsidP="006E0E8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BC3674">
        <w:rPr>
          <w:rFonts w:ascii="Times New Roman" w:eastAsia="TorontoA" w:hAnsi="Times New Roman"/>
          <w:lang w:eastAsia="pl-PL"/>
        </w:rPr>
        <w:t xml:space="preserve">Podział produktów spożywczych na podstawowe grupy i ich charakterystyka. </w:t>
      </w:r>
    </w:p>
    <w:p w:rsidR="00385677" w:rsidRPr="00385677" w:rsidRDefault="006E0E8B" w:rsidP="003856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85677">
        <w:rPr>
          <w:rFonts w:ascii="Times New Roman" w:eastAsia="Toronto-Bold" w:hAnsi="Times New Roman" w:cs="Times New Roman"/>
          <w:bCs/>
          <w:lang w:eastAsia="pl-PL"/>
        </w:rPr>
        <w:t>Zasady prawidłowego ży</w:t>
      </w:r>
      <w:r w:rsidR="00385677" w:rsidRPr="00385677">
        <w:rPr>
          <w:rFonts w:ascii="Times New Roman" w:eastAsia="Toronto-Bold" w:hAnsi="Times New Roman" w:cs="Times New Roman"/>
          <w:bCs/>
          <w:lang w:eastAsia="pl-PL"/>
        </w:rPr>
        <w:t>wienia w różnych okresach</w:t>
      </w:r>
      <w:r w:rsidR="003D2CB7" w:rsidRPr="00385677">
        <w:rPr>
          <w:rFonts w:ascii="Times New Roman" w:hAnsi="Times New Roman" w:cs="Times New Roman"/>
        </w:rPr>
        <w:t xml:space="preserve">: </w:t>
      </w:r>
    </w:p>
    <w:p w:rsidR="00385677" w:rsidRPr="00385677" w:rsidRDefault="00385677" w:rsidP="00385677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85677">
        <w:rPr>
          <w:rFonts w:ascii="Times New Roman" w:hAnsi="Times New Roman" w:cs="Times New Roman"/>
        </w:rPr>
        <w:t>zasady</w:t>
      </w:r>
      <w:proofErr w:type="gramEnd"/>
      <w:r w:rsidRPr="00385677">
        <w:rPr>
          <w:rFonts w:ascii="Times New Roman" w:hAnsi="Times New Roman" w:cs="Times New Roman"/>
        </w:rPr>
        <w:t xml:space="preserve"> prawidłowego żywienia niemowląt, </w:t>
      </w:r>
    </w:p>
    <w:p w:rsidR="00385677" w:rsidRPr="00385677" w:rsidRDefault="00385677" w:rsidP="00385677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85677">
        <w:rPr>
          <w:rFonts w:ascii="Times New Roman" w:hAnsi="Times New Roman"/>
        </w:rPr>
        <w:t>zasady</w:t>
      </w:r>
      <w:proofErr w:type="gramEnd"/>
      <w:r w:rsidRPr="00385677">
        <w:rPr>
          <w:rFonts w:ascii="Times New Roman" w:hAnsi="Times New Roman"/>
        </w:rPr>
        <w:t xml:space="preserve"> żywienie dzieci w wieku </w:t>
      </w:r>
      <w:proofErr w:type="spellStart"/>
      <w:r w:rsidRPr="00385677">
        <w:rPr>
          <w:rFonts w:ascii="Times New Roman" w:hAnsi="Times New Roman"/>
        </w:rPr>
        <w:t>poniemowlęcym</w:t>
      </w:r>
      <w:proofErr w:type="spellEnd"/>
      <w:r w:rsidRPr="00385677">
        <w:rPr>
          <w:rFonts w:ascii="Times New Roman" w:hAnsi="Times New Roman"/>
        </w:rPr>
        <w:t>, przedszkolnym i szkolnym,</w:t>
      </w:r>
    </w:p>
    <w:p w:rsidR="00385677" w:rsidRPr="00385677" w:rsidRDefault="00385677" w:rsidP="00385677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85677">
        <w:rPr>
          <w:rFonts w:ascii="Times New Roman" w:hAnsi="Times New Roman"/>
        </w:rPr>
        <w:t>żywienie</w:t>
      </w:r>
      <w:proofErr w:type="gramEnd"/>
      <w:r w:rsidRPr="00385677">
        <w:rPr>
          <w:rFonts w:ascii="Times New Roman" w:hAnsi="Times New Roman"/>
        </w:rPr>
        <w:t xml:space="preserve"> osób dorosłych zależnie od aktywności fizycznej,</w:t>
      </w:r>
    </w:p>
    <w:p w:rsidR="00385677" w:rsidRPr="00385677" w:rsidRDefault="00385677" w:rsidP="00385677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85677">
        <w:rPr>
          <w:rFonts w:ascii="Times New Roman" w:hAnsi="Times New Roman"/>
        </w:rPr>
        <w:t>zasady</w:t>
      </w:r>
      <w:proofErr w:type="gramEnd"/>
      <w:r w:rsidRPr="00385677">
        <w:rPr>
          <w:rFonts w:ascii="Times New Roman" w:hAnsi="Times New Roman"/>
        </w:rPr>
        <w:t xml:space="preserve"> żywienia kobiet ciężarnych i karmiących. </w:t>
      </w:r>
    </w:p>
    <w:p w:rsidR="003D2CB7" w:rsidRPr="00385677" w:rsidRDefault="003D2CB7" w:rsidP="00385677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85677">
        <w:rPr>
          <w:rFonts w:ascii="Times New Roman" w:hAnsi="Times New Roman" w:cs="Times New Roman"/>
        </w:rPr>
        <w:t>zasady</w:t>
      </w:r>
      <w:proofErr w:type="gramEnd"/>
      <w:r w:rsidRPr="00385677">
        <w:rPr>
          <w:rFonts w:ascii="Times New Roman" w:hAnsi="Times New Roman" w:cs="Times New Roman"/>
        </w:rPr>
        <w:t xml:space="preserve"> prawidłowego żywienia osób starszych </w:t>
      </w:r>
    </w:p>
    <w:p w:rsidR="006E0E8B" w:rsidRPr="00385677" w:rsidRDefault="006E0E8B" w:rsidP="006E0E8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385677">
        <w:rPr>
          <w:rFonts w:ascii="Times New Roman" w:hAnsi="Times New Roman" w:cs="Times New Roman"/>
        </w:rPr>
        <w:t xml:space="preserve">Zasady układania jadłospisów. </w:t>
      </w:r>
    </w:p>
    <w:p w:rsidR="006E0E8B" w:rsidRPr="00385677" w:rsidRDefault="006E0E8B" w:rsidP="006E0E8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385677">
        <w:rPr>
          <w:rFonts w:ascii="Times New Roman" w:hAnsi="Times New Roman"/>
        </w:rPr>
        <w:t xml:space="preserve">Metody oceny sposobu żywienia i stanu odżywienia. </w:t>
      </w:r>
    </w:p>
    <w:p w:rsidR="006E0E8B" w:rsidRPr="006E0E8B" w:rsidRDefault="006E0E8B">
      <w:pPr>
        <w:rPr>
          <w:rFonts w:ascii="Times New Roman" w:hAnsi="Times New Roman" w:cs="Times New Roman"/>
          <w:b/>
          <w:sz w:val="24"/>
          <w:szCs w:val="24"/>
        </w:rPr>
      </w:pPr>
    </w:p>
    <w:p w:rsidR="006E0E8B" w:rsidRDefault="0020188E" w:rsidP="006E0E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DIETETYKA</w:t>
      </w:r>
    </w:p>
    <w:p w:rsidR="00B85A72" w:rsidRPr="00B85A72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eastAsia="Times New Roman" w:hAnsi="Times New Roman" w:cs="Times New Roman"/>
          <w:lang w:eastAsia="pl-PL"/>
        </w:rPr>
        <w:t xml:space="preserve">Zasady żywienia ludzi chorych. </w:t>
      </w:r>
      <w:r w:rsidRPr="00963A8F">
        <w:rPr>
          <w:rFonts w:ascii="Times New Roman" w:hAnsi="Times New Roman" w:cs="Times New Roman"/>
        </w:rPr>
        <w:t>System dietetyczny</w:t>
      </w:r>
      <w:r w:rsidR="00B85A72">
        <w:rPr>
          <w:rFonts w:ascii="Times New Roman" w:hAnsi="Times New Roman" w:cs="Times New Roman"/>
        </w:rPr>
        <w:t xml:space="preserve"> w Polsce (</w:t>
      </w:r>
      <w:r w:rsidRPr="00963A8F">
        <w:rPr>
          <w:rFonts w:ascii="Times New Roman" w:hAnsi="Times New Roman" w:cs="Times New Roman"/>
        </w:rPr>
        <w:t xml:space="preserve">nomenklatura diet </w:t>
      </w:r>
      <w:r w:rsidR="00B85A72">
        <w:rPr>
          <w:rFonts w:ascii="Times New Roman" w:hAnsi="Times New Roman" w:cs="Times New Roman"/>
        </w:rPr>
        <w:t>szpitalnych) – normy żywienia, dzienna racja pokarmowa.</w:t>
      </w:r>
    </w:p>
    <w:p w:rsidR="00DE3E20" w:rsidRPr="00963A8F" w:rsidRDefault="00B85A72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Dieta podstawowa - charakterystyka, modyfikacje diety.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Charakterystyka diety łatwo strawnej. Zadania i modyfikacje diety. Produkty zalecane i przeciwwskazane. </w:t>
      </w:r>
    </w:p>
    <w:p w:rsidR="00DE3E20" w:rsidRPr="0079436D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Charakterystyka i zastosowanie diety </w:t>
      </w:r>
      <w:proofErr w:type="spellStart"/>
      <w:r w:rsidRPr="00963A8F">
        <w:rPr>
          <w:rFonts w:ascii="Times New Roman" w:hAnsi="Times New Roman" w:cs="Times New Roman"/>
        </w:rPr>
        <w:t>bogatoresztkowej</w:t>
      </w:r>
      <w:proofErr w:type="spellEnd"/>
      <w:r w:rsidRPr="00963A8F">
        <w:rPr>
          <w:rFonts w:ascii="Times New Roman" w:hAnsi="Times New Roman" w:cs="Times New Roman"/>
        </w:rPr>
        <w:t>. Produkty zalecane i przeciwwskazane. Zastosowanie diety w leczeniu zaparć nawykowych. Postępowanie dietetyczne w zap</w:t>
      </w:r>
      <w:r>
        <w:rPr>
          <w:rFonts w:ascii="Times New Roman" w:hAnsi="Times New Roman" w:cs="Times New Roman"/>
        </w:rPr>
        <w:t>arciach atonicznych i spastycznych</w:t>
      </w:r>
      <w:r w:rsidRPr="00963A8F">
        <w:rPr>
          <w:rFonts w:ascii="Times New Roman" w:hAnsi="Times New Roman" w:cs="Times New Roman"/>
        </w:rPr>
        <w:t xml:space="preserve"> oraz zaburzeniach czynnościowych jelit. 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lastRenderedPageBreak/>
        <w:t xml:space="preserve">Diety o zmienionej konsystencji – charakterystyka, zastosowanie. Żywienie dojelitowe i pozajelitowe. 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Otyłość – epidemiologia, diagnostyka, leczenie. Postępowanie żywieniowe w leczeniu otyłości osób dorosłych, dzieci, kobiet ciężarnych i karmiących. Dieta pacjenta </w:t>
      </w:r>
      <w:proofErr w:type="spellStart"/>
      <w:r w:rsidRPr="00963A8F">
        <w:rPr>
          <w:rFonts w:ascii="Times New Roman" w:hAnsi="Times New Roman" w:cs="Times New Roman"/>
        </w:rPr>
        <w:t>bariatrycznego</w:t>
      </w:r>
      <w:proofErr w:type="spellEnd"/>
      <w:r w:rsidRPr="00963A8F">
        <w:rPr>
          <w:rFonts w:ascii="Times New Roman" w:hAnsi="Times New Roman" w:cs="Times New Roman"/>
        </w:rPr>
        <w:t>.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eastAsia="Times New Roman" w:hAnsi="Times New Roman" w:cs="Times New Roman"/>
          <w:lang w:eastAsia="pl-PL"/>
        </w:rPr>
        <w:t>Dna moczanowa – objawy, charakterystyka, postepowanie dietetyczne.</w:t>
      </w:r>
    </w:p>
    <w:p w:rsidR="00DE3E20" w:rsidRPr="00385677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5677">
        <w:rPr>
          <w:rFonts w:ascii="Times New Roman" w:hAnsi="Times New Roman" w:cs="Times New Roman"/>
        </w:rPr>
        <w:t>Cukrzyca</w:t>
      </w:r>
      <w:r w:rsidR="00385677" w:rsidRPr="00385677">
        <w:rPr>
          <w:rFonts w:ascii="Times New Roman" w:hAnsi="Times New Roman" w:cs="Times New Roman"/>
        </w:rPr>
        <w:t xml:space="preserve"> typu 2</w:t>
      </w:r>
      <w:r w:rsidRPr="00385677">
        <w:rPr>
          <w:rFonts w:ascii="Times New Roman" w:hAnsi="Times New Roman" w:cs="Times New Roman"/>
        </w:rPr>
        <w:t xml:space="preserve"> – diagnostyka i leczenie. Charakterystyka diety z ograniczeniem łatwo przyswajalnych węglowodanów. Indeks i ładunek </w:t>
      </w:r>
      <w:proofErr w:type="spellStart"/>
      <w:r w:rsidRPr="00385677">
        <w:rPr>
          <w:rFonts w:ascii="Times New Roman" w:hAnsi="Times New Roman" w:cs="Times New Roman"/>
        </w:rPr>
        <w:t>glikemiczny</w:t>
      </w:r>
      <w:proofErr w:type="spellEnd"/>
      <w:r w:rsidRPr="00385677">
        <w:rPr>
          <w:rFonts w:ascii="Times New Roman" w:hAnsi="Times New Roman" w:cs="Times New Roman"/>
        </w:rPr>
        <w:t xml:space="preserve">. </w:t>
      </w:r>
      <w:r w:rsidR="00CF71FA" w:rsidRPr="00385677">
        <w:rPr>
          <w:rFonts w:ascii="Times New Roman" w:hAnsi="Times New Roman" w:cs="Times New Roman"/>
        </w:rPr>
        <w:t xml:space="preserve">Czynniki wpływające na wielkość IG. </w:t>
      </w:r>
      <w:r w:rsidRPr="00385677">
        <w:rPr>
          <w:rFonts w:ascii="Times New Roman" w:hAnsi="Times New Roman" w:cs="Times New Roman"/>
        </w:rPr>
        <w:t xml:space="preserve">Postepowanie dietetyczne w stanie </w:t>
      </w:r>
      <w:proofErr w:type="spellStart"/>
      <w:r w:rsidRPr="00385677">
        <w:rPr>
          <w:rFonts w:ascii="Times New Roman" w:hAnsi="Times New Roman" w:cs="Times New Roman"/>
        </w:rPr>
        <w:t>przedcukrzycowym</w:t>
      </w:r>
      <w:proofErr w:type="spellEnd"/>
      <w:r w:rsidRPr="00385677">
        <w:rPr>
          <w:rFonts w:ascii="Times New Roman" w:hAnsi="Times New Roman" w:cs="Times New Roman"/>
        </w:rPr>
        <w:t xml:space="preserve"> i cukrzycy. </w:t>
      </w:r>
    </w:p>
    <w:p w:rsidR="00DE3E20" w:rsidRPr="00DE3E20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DE3E20">
        <w:rPr>
          <w:rFonts w:ascii="Times New Roman" w:hAnsi="Times New Roman" w:cs="Times New Roman"/>
        </w:rPr>
        <w:t xml:space="preserve">Charakterystyka i zastosowanie diety łatwo strawnej ograniczającej wydzielanie soku żołądkowego. Produkty i potrawy dozwolone i przeciwwskazane Postepowanie dietetyczne w chorobie wrzodowej. Żywienie w okresie </w:t>
      </w:r>
      <w:proofErr w:type="spellStart"/>
      <w:r w:rsidRPr="00DE3E20">
        <w:rPr>
          <w:rFonts w:ascii="Times New Roman" w:hAnsi="Times New Roman" w:cs="Times New Roman"/>
        </w:rPr>
        <w:t>eradykacji</w:t>
      </w:r>
      <w:proofErr w:type="spellEnd"/>
      <w:r w:rsidRPr="00DE3E20">
        <w:rPr>
          <w:rFonts w:ascii="Times New Roman" w:hAnsi="Times New Roman" w:cs="Times New Roman"/>
        </w:rPr>
        <w:t xml:space="preserve"> </w:t>
      </w:r>
      <w:proofErr w:type="spellStart"/>
      <w:r w:rsidRPr="00DE3E20">
        <w:rPr>
          <w:rFonts w:ascii="Times New Roman" w:hAnsi="Times New Roman" w:cs="Times New Roman"/>
          <w:i/>
        </w:rPr>
        <w:t>Helicobacter</w:t>
      </w:r>
      <w:proofErr w:type="spellEnd"/>
      <w:r w:rsidRPr="00DE3E20">
        <w:rPr>
          <w:rFonts w:ascii="Times New Roman" w:hAnsi="Times New Roman" w:cs="Times New Roman"/>
          <w:i/>
        </w:rPr>
        <w:t xml:space="preserve"> </w:t>
      </w:r>
      <w:proofErr w:type="spellStart"/>
      <w:r w:rsidRPr="00DE3E20">
        <w:rPr>
          <w:rFonts w:ascii="Times New Roman" w:hAnsi="Times New Roman" w:cs="Times New Roman"/>
          <w:i/>
        </w:rPr>
        <w:t>pylori</w:t>
      </w:r>
      <w:proofErr w:type="spellEnd"/>
      <w:r w:rsidRPr="00DE3E20">
        <w:rPr>
          <w:rFonts w:ascii="Times New Roman" w:hAnsi="Times New Roman" w:cs="Times New Roman"/>
        </w:rPr>
        <w:t xml:space="preserve">. Zasady żywienia w chorobie </w:t>
      </w:r>
      <w:proofErr w:type="spellStart"/>
      <w:r w:rsidRPr="00DE3E20">
        <w:rPr>
          <w:rFonts w:ascii="Times New Roman" w:hAnsi="Times New Roman" w:cs="Times New Roman"/>
        </w:rPr>
        <w:t>reflusowej</w:t>
      </w:r>
      <w:proofErr w:type="spellEnd"/>
      <w:r w:rsidRPr="00DE3E20">
        <w:rPr>
          <w:rFonts w:ascii="Times New Roman" w:hAnsi="Times New Roman" w:cs="Times New Roman"/>
        </w:rPr>
        <w:t xml:space="preserve"> żołądkowo-przełykowej (GERD).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Charakterystyka i zastosowanie diety łatwo strawnej z ograniczeniem tłuszczów. Produkty i potrawy dozwolone i przeciwwskazane Postepowanie dietetyczne w chorobach trzustki, wątroby i dróg żółciowych. </w:t>
      </w:r>
    </w:p>
    <w:p w:rsidR="00DE3E20" w:rsidRPr="00963A8F" w:rsidRDefault="00385677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Żywienie w nieswoistych chorobach zapalnych jelit (z</w:t>
      </w:r>
      <w:r w:rsidR="00DE3E20" w:rsidRPr="00963A8F">
        <w:rPr>
          <w:rFonts w:ascii="Times New Roman" w:hAnsi="Times New Roman" w:cs="Times New Roman"/>
        </w:rPr>
        <w:t xml:space="preserve">espól jelita nadwrażliwego, wrzodziejące zapalenie jelita grubego, choroba Leśniowskiego - </w:t>
      </w:r>
      <w:proofErr w:type="spellStart"/>
      <w:r w:rsidR="00DE3E20" w:rsidRPr="00963A8F">
        <w:rPr>
          <w:rFonts w:ascii="Times New Roman" w:hAnsi="Times New Roman" w:cs="Times New Roman"/>
        </w:rPr>
        <w:t>Crohna</w:t>
      </w:r>
      <w:proofErr w:type="spellEnd"/>
      <w:r w:rsidR="00DE3E20" w:rsidRPr="00963A8F">
        <w:rPr>
          <w:rFonts w:ascii="Times New Roman" w:hAnsi="Times New Roman" w:cs="Times New Roman"/>
        </w:rPr>
        <w:t xml:space="preserve"> – postępowanie żywieniowe w okresie aktywności choroby i remisji</w:t>
      </w:r>
      <w:r>
        <w:rPr>
          <w:rFonts w:ascii="Times New Roman" w:hAnsi="Times New Roman" w:cs="Times New Roman"/>
        </w:rPr>
        <w:t>)</w:t>
      </w:r>
      <w:r w:rsidR="00DE3E20" w:rsidRPr="00963A8F">
        <w:rPr>
          <w:rFonts w:ascii="Times New Roman" w:hAnsi="Times New Roman" w:cs="Times New Roman"/>
        </w:rPr>
        <w:t>.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Żywienie w chorobach serca i naczyń. Dieta o kontrolowanej zawartości nasyconych kwasów tłuszczowych – charakterystyka, produkty zalecane i przeciwwskazane. </w:t>
      </w:r>
      <w:r w:rsidR="00CF71FA">
        <w:rPr>
          <w:rFonts w:ascii="Times New Roman" w:hAnsi="Times New Roman" w:cs="Times New Roman"/>
        </w:rPr>
        <w:t xml:space="preserve">Przeciwutleniacze w żywności. 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Zespól metaboliczny – diagnostyka, postepowanie żywieniowe. 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>Charakterystyka i zastosowanie diety łatwo strawnej niskobiałkowej. Produkty zalecane i przeciwwskazane. Zasady żywienia w chorobach nerek przebiegających z niewydolnością w okresie leczenia zachowawczego.</w:t>
      </w:r>
    </w:p>
    <w:p w:rsidR="00DE3E20" w:rsidRPr="00963A8F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Charakterystyka i zastosowanie diety łatwo strawnej </w:t>
      </w:r>
      <w:proofErr w:type="spellStart"/>
      <w:r w:rsidRPr="00963A8F">
        <w:rPr>
          <w:rFonts w:ascii="Times New Roman" w:hAnsi="Times New Roman" w:cs="Times New Roman"/>
        </w:rPr>
        <w:t>bogatobiałkowej</w:t>
      </w:r>
      <w:proofErr w:type="spellEnd"/>
      <w:r w:rsidRPr="00963A8F">
        <w:rPr>
          <w:rFonts w:ascii="Times New Roman" w:hAnsi="Times New Roman" w:cs="Times New Roman"/>
        </w:rPr>
        <w:t>. Produkty zalecane i przeciwskazane. Postępowanie dietetyczne u chorych dializowanych. Zasady żywienia po przeszczepie nerki.</w:t>
      </w:r>
    </w:p>
    <w:p w:rsidR="00DE3E20" w:rsidRPr="00B85A72" w:rsidRDefault="00DE3E20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63A8F">
        <w:rPr>
          <w:rFonts w:ascii="Times New Roman" w:hAnsi="Times New Roman" w:cs="Times New Roman"/>
        </w:rPr>
        <w:t xml:space="preserve">Kamica nerkowa – charakterystyka, postepowanie żywieniowe. </w:t>
      </w:r>
    </w:p>
    <w:p w:rsidR="00B85A72" w:rsidRPr="00B85A72" w:rsidRDefault="00B85A72" w:rsidP="00DE3E20">
      <w:pPr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Zasady</w:t>
      </w:r>
      <w:r w:rsidR="00CF71FA">
        <w:rPr>
          <w:rFonts w:ascii="Times New Roman" w:hAnsi="Times New Roman" w:cs="Times New Roman"/>
        </w:rPr>
        <w:t xml:space="preserve"> żywienia w niedokrwistości z różnych przyczyn.</w:t>
      </w:r>
    </w:p>
    <w:p w:rsidR="00DE3E20" w:rsidRPr="006E0E8B" w:rsidRDefault="00DE3E20" w:rsidP="006E0E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943" w:rsidRDefault="00344943" w:rsidP="003449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755C" w:rsidRPr="00FA25E6" w:rsidRDefault="0020188E" w:rsidP="00FA25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TOWAROZNAWCZA ŻYWNOŚCI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5CA0">
        <w:rPr>
          <w:rFonts w:ascii="Times New Roman" w:hAnsi="Times New Roman" w:cs="Times New Roman"/>
        </w:rPr>
        <w:t>Klasyfikacja i znakowanie ż</w:t>
      </w:r>
      <w:r w:rsidR="00EA5CA0" w:rsidRPr="00EA5CA0">
        <w:rPr>
          <w:rFonts w:ascii="Times New Roman" w:hAnsi="Times New Roman" w:cs="Times New Roman"/>
        </w:rPr>
        <w:t xml:space="preserve">ywności, dodatki do żywności, </w:t>
      </w:r>
      <w:r w:rsidRPr="00EA5CA0">
        <w:rPr>
          <w:rFonts w:ascii="Times New Roman" w:hAnsi="Times New Roman" w:cs="Times New Roman"/>
        </w:rPr>
        <w:t>zanieczyszczenia w</w:t>
      </w:r>
      <w:r w:rsidR="00EA5CA0" w:rsidRPr="00EA5CA0">
        <w:rPr>
          <w:rFonts w:ascii="Times New Roman" w:hAnsi="Times New Roman" w:cs="Times New Roman"/>
        </w:rPr>
        <w:t xml:space="preserve"> </w:t>
      </w:r>
      <w:r w:rsidRPr="00EA5CA0">
        <w:rPr>
          <w:rFonts w:ascii="Times New Roman" w:hAnsi="Times New Roman" w:cs="Times New Roman"/>
        </w:rPr>
        <w:t>żywności.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A5CA0">
        <w:rPr>
          <w:rFonts w:ascii="Times New Roman" w:hAnsi="Times New Roman" w:cs="Times New Roman"/>
        </w:rPr>
        <w:t>Ocena jakości</w:t>
      </w:r>
      <w:proofErr w:type="gramEnd"/>
      <w:r w:rsidRPr="00EA5CA0">
        <w:rPr>
          <w:rFonts w:ascii="Times New Roman" w:hAnsi="Times New Roman" w:cs="Times New Roman"/>
        </w:rPr>
        <w:t xml:space="preserve"> mleka i przetworów mlecznych.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A5CA0">
        <w:rPr>
          <w:rFonts w:ascii="Times New Roman" w:hAnsi="Times New Roman" w:cs="Times New Roman"/>
        </w:rPr>
        <w:lastRenderedPageBreak/>
        <w:t>Ocena jakości</w:t>
      </w:r>
      <w:proofErr w:type="gramEnd"/>
      <w:r w:rsidRPr="00EA5CA0">
        <w:rPr>
          <w:rFonts w:ascii="Times New Roman" w:hAnsi="Times New Roman" w:cs="Times New Roman"/>
        </w:rPr>
        <w:t xml:space="preserve"> mięsa, drobiu, ryb, owoców morza i ich przetworów.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A5CA0">
        <w:rPr>
          <w:rFonts w:ascii="Times New Roman" w:hAnsi="Times New Roman" w:cs="Times New Roman"/>
        </w:rPr>
        <w:t>Ocena jakości</w:t>
      </w:r>
      <w:proofErr w:type="gramEnd"/>
      <w:r w:rsidRPr="00EA5CA0">
        <w:rPr>
          <w:rFonts w:ascii="Times New Roman" w:hAnsi="Times New Roman" w:cs="Times New Roman"/>
        </w:rPr>
        <w:t xml:space="preserve"> tłuszczów spożywczych.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5CA0">
        <w:rPr>
          <w:rFonts w:ascii="Times New Roman" w:hAnsi="Times New Roman" w:cs="Times New Roman"/>
        </w:rPr>
        <w:t xml:space="preserve">Ocena jakości produktów zbożowych (pieczywo, makarony, </w:t>
      </w:r>
      <w:proofErr w:type="gramStart"/>
      <w:r w:rsidRPr="00EA5CA0">
        <w:rPr>
          <w:rFonts w:ascii="Times New Roman" w:hAnsi="Times New Roman" w:cs="Times New Roman"/>
        </w:rPr>
        <w:t>mąki,  kasze</w:t>
      </w:r>
      <w:proofErr w:type="gramEnd"/>
      <w:r w:rsidRPr="00EA5CA0">
        <w:rPr>
          <w:rFonts w:ascii="Times New Roman" w:hAnsi="Times New Roman" w:cs="Times New Roman"/>
        </w:rPr>
        <w:t>).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5CA0">
        <w:rPr>
          <w:rFonts w:ascii="Times New Roman" w:hAnsi="Times New Roman" w:cs="Times New Roman"/>
        </w:rPr>
        <w:t xml:space="preserve">Ocena towaroznawcza produktów węglowodanowych (cukier, miód, </w:t>
      </w:r>
      <w:proofErr w:type="gramStart"/>
      <w:r w:rsidRPr="00EA5CA0">
        <w:rPr>
          <w:rFonts w:ascii="Times New Roman" w:hAnsi="Times New Roman" w:cs="Times New Roman"/>
        </w:rPr>
        <w:t xml:space="preserve">wyroby </w:t>
      </w:r>
      <w:r w:rsidR="00EA5CA0" w:rsidRPr="00EA5CA0">
        <w:rPr>
          <w:rFonts w:ascii="Times New Roman" w:hAnsi="Times New Roman" w:cs="Times New Roman"/>
        </w:rPr>
        <w:t xml:space="preserve"> </w:t>
      </w:r>
      <w:r w:rsidRPr="00EA5CA0">
        <w:rPr>
          <w:rFonts w:ascii="Times New Roman" w:hAnsi="Times New Roman" w:cs="Times New Roman"/>
        </w:rPr>
        <w:t>cukiernicze</w:t>
      </w:r>
      <w:proofErr w:type="gramEnd"/>
      <w:r w:rsidRPr="00EA5CA0">
        <w:rPr>
          <w:rFonts w:ascii="Times New Roman" w:hAnsi="Times New Roman" w:cs="Times New Roman"/>
        </w:rPr>
        <w:t>).</w:t>
      </w:r>
    </w:p>
    <w:p w:rsidR="004C755C" w:rsidRPr="00EA5CA0" w:rsidRDefault="004C755C" w:rsidP="00EA5C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5CA0">
        <w:rPr>
          <w:rFonts w:ascii="Times New Roman" w:hAnsi="Times New Roman" w:cs="Times New Roman"/>
        </w:rPr>
        <w:t>Ocena towaroznawcza owoców i warzyw oraz ich przetworów.</w:t>
      </w:r>
    </w:p>
    <w:p w:rsidR="006E0E8B" w:rsidRPr="00DE3E20" w:rsidRDefault="004C755C" w:rsidP="00DE3E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A5CA0">
        <w:rPr>
          <w:rFonts w:ascii="Times New Roman" w:hAnsi="Times New Roman" w:cs="Times New Roman"/>
        </w:rPr>
        <w:t>Ocena towaroznawcza koncentratów spożywczych i używek (herbata, kawa, kakao).</w:t>
      </w:r>
    </w:p>
    <w:sectPr w:rsidR="006E0E8B" w:rsidRPr="00DE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oronto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47B"/>
    <w:multiLevelType w:val="hybridMultilevel"/>
    <w:tmpl w:val="371C9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4DD"/>
    <w:multiLevelType w:val="hybridMultilevel"/>
    <w:tmpl w:val="8FA0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454"/>
    <w:multiLevelType w:val="hybridMultilevel"/>
    <w:tmpl w:val="538C83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6729A"/>
    <w:multiLevelType w:val="hybridMultilevel"/>
    <w:tmpl w:val="C72E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EEB"/>
    <w:multiLevelType w:val="hybridMultilevel"/>
    <w:tmpl w:val="4A2AA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11B9"/>
    <w:multiLevelType w:val="hybridMultilevel"/>
    <w:tmpl w:val="42BEC4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C47B6"/>
    <w:multiLevelType w:val="hybridMultilevel"/>
    <w:tmpl w:val="DF36AD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996526"/>
    <w:multiLevelType w:val="hybridMultilevel"/>
    <w:tmpl w:val="52D29B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D81839"/>
    <w:multiLevelType w:val="hybridMultilevel"/>
    <w:tmpl w:val="F3CC93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20C03"/>
    <w:multiLevelType w:val="hybridMultilevel"/>
    <w:tmpl w:val="BCAE083E"/>
    <w:lvl w:ilvl="0" w:tplc="9098A4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82"/>
    <w:rsid w:val="0020188E"/>
    <w:rsid w:val="002209DB"/>
    <w:rsid w:val="002A7C27"/>
    <w:rsid w:val="00344943"/>
    <w:rsid w:val="00385677"/>
    <w:rsid w:val="003D2CB7"/>
    <w:rsid w:val="004240C4"/>
    <w:rsid w:val="004C755C"/>
    <w:rsid w:val="006E0E8B"/>
    <w:rsid w:val="00816382"/>
    <w:rsid w:val="00B85A72"/>
    <w:rsid w:val="00CF71FA"/>
    <w:rsid w:val="00DE3E20"/>
    <w:rsid w:val="00DF4A42"/>
    <w:rsid w:val="00EA5CA0"/>
    <w:rsid w:val="00EB06C9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43F7-2C62-4EF3-B474-BB73FBAA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6235398E-BA27-4324-8EF0-27D97EB63D9E}"/>
</file>

<file path=customXml/itemProps2.xml><?xml version="1.0" encoding="utf-8"?>
<ds:datastoreItem xmlns:ds="http://schemas.openxmlformats.org/officeDocument/2006/customXml" ds:itemID="{0DD86784-4C9F-4495-B7D6-6FCC0104E572}"/>
</file>

<file path=customXml/itemProps3.xml><?xml version="1.0" encoding="utf-8"?>
<ds:datastoreItem xmlns:ds="http://schemas.openxmlformats.org/officeDocument/2006/customXml" ds:itemID="{D253F004-47A0-41A6-BA24-E3CA7B902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Magdalena Majczak</cp:lastModifiedBy>
  <cp:revision>2</cp:revision>
  <dcterms:created xsi:type="dcterms:W3CDTF">2025-03-31T06:32:00Z</dcterms:created>
  <dcterms:modified xsi:type="dcterms:W3CDTF">2025-03-31T06:32:00Z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