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4A" w:rsidRDefault="0037644A" w:rsidP="0037644A">
      <w:pPr>
        <w:pStyle w:val="Tytu"/>
        <w:rPr>
          <w:lang w:eastAsia="pl-PL"/>
        </w:rPr>
      </w:pPr>
      <w:bookmarkStart w:id="0" w:name="_GoBack"/>
      <w:bookmarkEnd w:id="0"/>
      <w:r>
        <w:rPr>
          <w:lang w:eastAsia="pl-PL"/>
        </w:rPr>
        <w:t>Wydziałowa Komisja Nostryfikacyjna</w:t>
      </w:r>
    </w:p>
    <w:p w:rsidR="00AE2A9C" w:rsidRPr="00AE2A9C" w:rsidRDefault="00AE2A9C" w:rsidP="0037644A">
      <w:pPr>
        <w:pStyle w:val="Nagwek2"/>
        <w:rPr>
          <w:rFonts w:eastAsia="Times New Roman"/>
          <w:sz w:val="12"/>
          <w:szCs w:val="12"/>
          <w:lang w:eastAsia="pl-PL"/>
        </w:rPr>
      </w:pPr>
    </w:p>
    <w:p w:rsidR="0037644A" w:rsidRDefault="0037644A" w:rsidP="00EE121A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37644A">
        <w:rPr>
          <w:rFonts w:eastAsia="Times New Roman"/>
          <w:lang w:eastAsia="pl-PL"/>
        </w:rPr>
        <w:t>Przewodnicząca Komisji:</w:t>
      </w:r>
    </w:p>
    <w:p w:rsidR="00EE121A" w:rsidRPr="00EE121A" w:rsidRDefault="00EE121A" w:rsidP="00EE121A">
      <w:pPr>
        <w:spacing w:line="360" w:lineRule="auto"/>
        <w:rPr>
          <w:sz w:val="10"/>
          <w:szCs w:val="10"/>
          <w:lang w:eastAsia="pl-PL"/>
        </w:rPr>
      </w:pPr>
    </w:p>
    <w:p w:rsidR="00EE121A" w:rsidRDefault="0037644A" w:rsidP="00EE121A">
      <w:pPr>
        <w:spacing w:line="360" w:lineRule="auto"/>
        <w:rPr>
          <w:szCs w:val="24"/>
          <w:lang w:eastAsia="pl-PL"/>
        </w:rPr>
      </w:pPr>
      <w:r w:rsidRPr="0037644A">
        <w:rPr>
          <w:szCs w:val="24"/>
          <w:lang w:eastAsia="pl-PL"/>
        </w:rPr>
        <w:t>Dr hab. n. o zdr. Barbara Ślusarska, prof. uczelni</w:t>
      </w:r>
    </w:p>
    <w:p w:rsidR="00097664" w:rsidRPr="00EE121A" w:rsidRDefault="00097664" w:rsidP="00EE121A">
      <w:pPr>
        <w:spacing w:line="360" w:lineRule="auto"/>
        <w:rPr>
          <w:sz w:val="12"/>
          <w:szCs w:val="12"/>
          <w:lang w:eastAsia="pl-PL"/>
        </w:rPr>
      </w:pPr>
    </w:p>
    <w:p w:rsidR="0037644A" w:rsidRDefault="0037644A" w:rsidP="00EE121A">
      <w:pPr>
        <w:spacing w:line="360" w:lineRule="auto"/>
        <w:rPr>
          <w:lang w:eastAsia="pl-PL"/>
        </w:rPr>
      </w:pPr>
      <w:r w:rsidRPr="00AE2A9C">
        <w:rPr>
          <w:color w:val="365F91" w:themeColor="accent1" w:themeShade="BF"/>
          <w:lang w:eastAsia="pl-PL"/>
        </w:rPr>
        <w:t>Pielęgniarstwo</w:t>
      </w:r>
      <w:r w:rsidRPr="0037644A">
        <w:rPr>
          <w:lang w:eastAsia="pl-PL"/>
        </w:rPr>
        <w:t>:</w:t>
      </w:r>
    </w:p>
    <w:p w:rsidR="0037644A" w:rsidRPr="0037644A" w:rsidRDefault="0037644A" w:rsidP="00EE121A">
      <w:pPr>
        <w:spacing w:line="360" w:lineRule="auto"/>
        <w:rPr>
          <w:szCs w:val="24"/>
          <w:lang w:eastAsia="pl-PL"/>
        </w:rPr>
      </w:pPr>
      <w:r w:rsidRPr="0037644A">
        <w:rPr>
          <w:szCs w:val="24"/>
          <w:lang w:eastAsia="pl-PL"/>
        </w:rPr>
        <w:t>Dr n. med.</w:t>
      </w:r>
      <w:r w:rsidR="00AE2A9C">
        <w:rPr>
          <w:szCs w:val="24"/>
          <w:lang w:eastAsia="pl-PL"/>
        </w:rPr>
        <w:t xml:space="preserve"> </w:t>
      </w:r>
      <w:r w:rsidRPr="0037644A">
        <w:rPr>
          <w:szCs w:val="24"/>
          <w:lang w:eastAsia="pl-PL"/>
        </w:rPr>
        <w:t>Agnieszka Bartoszek, prof. uczelni</w:t>
      </w:r>
      <w:r w:rsidR="00EE121A">
        <w:rPr>
          <w:szCs w:val="24"/>
          <w:lang w:eastAsia="pl-PL"/>
        </w:rPr>
        <w:t xml:space="preserve"> – Zastępca </w:t>
      </w:r>
    </w:p>
    <w:p w:rsidR="0037644A" w:rsidRPr="0037644A" w:rsidRDefault="00EE121A" w:rsidP="00EE121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Dr n. o zdr. Marta Szara</w:t>
      </w:r>
    </w:p>
    <w:p w:rsidR="0037644A" w:rsidRPr="00EE121A" w:rsidRDefault="0037644A" w:rsidP="00EE121A">
      <w:pPr>
        <w:spacing w:line="360" w:lineRule="auto"/>
        <w:rPr>
          <w:sz w:val="12"/>
          <w:szCs w:val="12"/>
          <w:lang w:eastAsia="pl-PL"/>
        </w:rPr>
      </w:pPr>
    </w:p>
    <w:p w:rsidR="0037644A" w:rsidRPr="00AE2A9C" w:rsidRDefault="0037644A" w:rsidP="00EE121A">
      <w:pPr>
        <w:spacing w:line="360" w:lineRule="auto"/>
        <w:rPr>
          <w:color w:val="365F91" w:themeColor="accent1" w:themeShade="BF"/>
          <w:lang w:eastAsia="pl-PL"/>
        </w:rPr>
      </w:pPr>
      <w:r w:rsidRPr="00AE2A9C">
        <w:rPr>
          <w:color w:val="365F91" w:themeColor="accent1" w:themeShade="BF"/>
          <w:lang w:eastAsia="pl-PL"/>
        </w:rPr>
        <w:t>Położnictwo:</w:t>
      </w:r>
    </w:p>
    <w:p w:rsidR="0037644A" w:rsidRDefault="00E838FE" w:rsidP="00EE121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Mgr poł. Karolina Gnyp</w:t>
      </w:r>
    </w:p>
    <w:p w:rsidR="00E838FE" w:rsidRPr="0037644A" w:rsidRDefault="00E838FE" w:rsidP="00EE121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Mgr poł. Anna </w:t>
      </w:r>
      <w:proofErr w:type="spellStart"/>
      <w:r>
        <w:rPr>
          <w:szCs w:val="24"/>
          <w:lang w:eastAsia="pl-PL"/>
        </w:rPr>
        <w:t>Anisiewicz</w:t>
      </w:r>
      <w:proofErr w:type="spellEnd"/>
    </w:p>
    <w:p w:rsidR="0037644A" w:rsidRPr="00EE121A" w:rsidRDefault="0037644A" w:rsidP="00EE121A">
      <w:pPr>
        <w:spacing w:line="360" w:lineRule="auto"/>
        <w:rPr>
          <w:sz w:val="12"/>
          <w:szCs w:val="12"/>
          <w:lang w:eastAsia="pl-PL"/>
        </w:rPr>
      </w:pPr>
    </w:p>
    <w:p w:rsidR="0037644A" w:rsidRPr="00AE2A9C" w:rsidRDefault="0037644A" w:rsidP="00EE121A">
      <w:pPr>
        <w:spacing w:line="360" w:lineRule="auto"/>
        <w:rPr>
          <w:color w:val="365F91" w:themeColor="accent1" w:themeShade="BF"/>
          <w:lang w:eastAsia="pl-PL"/>
        </w:rPr>
      </w:pPr>
      <w:r w:rsidRPr="00AE2A9C">
        <w:rPr>
          <w:color w:val="365F91" w:themeColor="accent1" w:themeShade="BF"/>
          <w:lang w:eastAsia="pl-PL"/>
        </w:rPr>
        <w:t>Fizjoterapia:</w:t>
      </w:r>
    </w:p>
    <w:p w:rsidR="0037644A" w:rsidRDefault="00E838FE" w:rsidP="00EE121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Dr n. oz dr. Agnieszka </w:t>
      </w:r>
      <w:proofErr w:type="spellStart"/>
      <w:r>
        <w:rPr>
          <w:szCs w:val="24"/>
          <w:lang w:eastAsia="pl-PL"/>
        </w:rPr>
        <w:t>Zdzienicka-Chyła</w:t>
      </w:r>
      <w:proofErr w:type="spellEnd"/>
    </w:p>
    <w:p w:rsidR="00E838FE" w:rsidRDefault="00E838FE" w:rsidP="00EE121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Dr n. med. i n. o zdr. Grzegorz Zieliński</w:t>
      </w:r>
    </w:p>
    <w:p w:rsidR="00097664" w:rsidRPr="00097664" w:rsidRDefault="00097664" w:rsidP="00EE121A">
      <w:pPr>
        <w:spacing w:line="360" w:lineRule="auto"/>
        <w:rPr>
          <w:sz w:val="16"/>
          <w:szCs w:val="16"/>
          <w:lang w:eastAsia="pl-PL"/>
        </w:rPr>
      </w:pPr>
    </w:p>
    <w:p w:rsidR="0037644A" w:rsidRPr="0037644A" w:rsidRDefault="0037644A" w:rsidP="00EE121A">
      <w:pPr>
        <w:pStyle w:val="Nagwek2"/>
        <w:spacing w:before="0" w:line="360" w:lineRule="auto"/>
        <w:rPr>
          <w:rFonts w:eastAsia="Times New Roman"/>
          <w:lang w:eastAsia="pl-PL"/>
        </w:rPr>
      </w:pPr>
      <w:r w:rsidRPr="0037644A">
        <w:rPr>
          <w:rFonts w:eastAsia="Times New Roman"/>
          <w:lang w:eastAsia="pl-PL"/>
        </w:rPr>
        <w:t>Przedstawiciel dziekanatu:</w:t>
      </w:r>
    </w:p>
    <w:p w:rsidR="0037644A" w:rsidRPr="0037644A" w:rsidRDefault="00097664" w:rsidP="00EE121A">
      <w:pPr>
        <w:spacing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M</w:t>
      </w:r>
      <w:r w:rsidR="0037644A" w:rsidRPr="0037644A">
        <w:rPr>
          <w:szCs w:val="24"/>
          <w:lang w:eastAsia="pl-PL"/>
        </w:rPr>
        <w:t xml:space="preserve">gr </w:t>
      </w:r>
      <w:r w:rsidR="00E838FE">
        <w:rPr>
          <w:szCs w:val="24"/>
          <w:lang w:eastAsia="pl-PL"/>
        </w:rPr>
        <w:t>Jolanta Moritz</w:t>
      </w:r>
    </w:p>
    <w:p w:rsidR="00944810" w:rsidRDefault="00944810" w:rsidP="0037644A"/>
    <w:sectPr w:rsidR="00944810" w:rsidSect="00AE2A9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6AC9"/>
    <w:multiLevelType w:val="multilevel"/>
    <w:tmpl w:val="ED4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A725B"/>
    <w:multiLevelType w:val="multilevel"/>
    <w:tmpl w:val="A0B0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D6AAD"/>
    <w:multiLevelType w:val="multilevel"/>
    <w:tmpl w:val="555E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D449E"/>
    <w:multiLevelType w:val="multilevel"/>
    <w:tmpl w:val="5A0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20E8F"/>
    <w:multiLevelType w:val="multilevel"/>
    <w:tmpl w:val="5B1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F581B"/>
    <w:multiLevelType w:val="multilevel"/>
    <w:tmpl w:val="BB2A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4A"/>
    <w:rsid w:val="00097664"/>
    <w:rsid w:val="002B3864"/>
    <w:rsid w:val="0037644A"/>
    <w:rsid w:val="003E0FC1"/>
    <w:rsid w:val="007A4ED9"/>
    <w:rsid w:val="00944810"/>
    <w:rsid w:val="00A1572D"/>
    <w:rsid w:val="00AE2A9C"/>
    <w:rsid w:val="00AE7635"/>
    <w:rsid w:val="00E838FE"/>
    <w:rsid w:val="00E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65D21-862A-437C-A47A-8340C08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Dostępność"/>
    <w:qFormat/>
    <w:rsid w:val="00A1572D"/>
    <w:pPr>
      <w:spacing w:after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72D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72D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72D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1572D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15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1572D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Klimiuk</dc:creator>
  <cp:lastModifiedBy>Jolanta Moritz</cp:lastModifiedBy>
  <cp:revision>2</cp:revision>
  <dcterms:created xsi:type="dcterms:W3CDTF">2025-05-26T08:53:00Z</dcterms:created>
  <dcterms:modified xsi:type="dcterms:W3CDTF">2025-05-26T08:53:00Z</dcterms:modified>
</cp:coreProperties>
</file>